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B8BA3" w14:textId="77777777" w:rsidR="00495080" w:rsidRPr="00495080" w:rsidRDefault="00495080" w:rsidP="00DC24A8">
      <w:pPr>
        <w:pStyle w:val="3"/>
        <w:suppressAutoHyphens/>
        <w:spacing w:after="0" w:line="24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УТВЕРЖДЕН</w:t>
      </w:r>
      <w:r>
        <w:rPr>
          <w:rFonts w:ascii="Times New Roman" w:hAnsi="Times New Roman"/>
          <w:color w:val="000000"/>
          <w:sz w:val="28"/>
          <w:szCs w:val="28"/>
        </w:rPr>
        <w:t>А</w:t>
      </w:r>
    </w:p>
    <w:p w14:paraId="69F8BF88" w14:textId="77777777" w:rsidR="00495080" w:rsidRPr="00495080" w:rsidRDefault="00495080" w:rsidP="00DC24A8">
      <w:pPr>
        <w:pStyle w:val="3"/>
        <w:suppressAutoHyphens/>
        <w:spacing w:after="0" w:line="24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постановлением администрации Шпаковского муниципального округа</w:t>
      </w:r>
    </w:p>
    <w:p w14:paraId="06D8C403" w14:textId="77777777" w:rsidR="00796BE6" w:rsidRDefault="00495080" w:rsidP="00DC24A8">
      <w:pPr>
        <w:pStyle w:val="3"/>
        <w:suppressAutoHyphens/>
        <w:spacing w:after="0" w:line="24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Ставропольского края</w:t>
      </w:r>
    </w:p>
    <w:p w14:paraId="095EC83D" w14:textId="1077B183" w:rsidR="00495080" w:rsidRDefault="00182750" w:rsidP="00DC24A8">
      <w:pPr>
        <w:pStyle w:val="3"/>
        <w:suppressAutoHyphens/>
        <w:spacing w:after="0" w:line="240" w:lineRule="exact"/>
        <w:contextualSpacing/>
        <w:jc w:val="center"/>
        <w:rPr>
          <w:rFonts w:ascii="Times New Roman" w:hAnsi="Times New Roman"/>
          <w:color w:val="000000"/>
          <w:sz w:val="28"/>
          <w:szCs w:val="28"/>
        </w:rPr>
      </w:pPr>
      <w:r>
        <w:rPr>
          <w:rFonts w:ascii="Times New Roman" w:hAnsi="Times New Roman"/>
          <w:color w:val="000000"/>
          <w:sz w:val="28"/>
          <w:szCs w:val="28"/>
        </w:rPr>
        <w:t xml:space="preserve">                                                                    </w:t>
      </w:r>
      <w:bookmarkStart w:id="0" w:name="_GoBack"/>
      <w:bookmarkEnd w:id="0"/>
      <w:r>
        <w:rPr>
          <w:rFonts w:ascii="Times New Roman" w:hAnsi="Times New Roman"/>
          <w:color w:val="000000"/>
          <w:sz w:val="28"/>
          <w:szCs w:val="28"/>
        </w:rPr>
        <w:t>от 13 августа 2025 г. № 1046</w:t>
      </w:r>
    </w:p>
    <w:p w14:paraId="14347107" w14:textId="77777777" w:rsidR="00495080" w:rsidRDefault="00495080" w:rsidP="00DC24A8">
      <w:pPr>
        <w:pStyle w:val="3"/>
        <w:suppressAutoHyphens/>
        <w:spacing w:after="0" w:line="240" w:lineRule="exact"/>
        <w:contextualSpacing/>
        <w:jc w:val="center"/>
        <w:rPr>
          <w:rFonts w:ascii="Times New Roman" w:hAnsi="Times New Roman"/>
          <w:color w:val="000000"/>
          <w:sz w:val="28"/>
          <w:szCs w:val="28"/>
        </w:rPr>
      </w:pPr>
    </w:p>
    <w:p w14:paraId="3AE0DB1B" w14:textId="77777777" w:rsidR="00BB3F50" w:rsidRDefault="00BB3F50" w:rsidP="00DC24A8">
      <w:pPr>
        <w:pStyle w:val="3"/>
        <w:suppressAutoHyphens/>
        <w:spacing w:after="0" w:line="240" w:lineRule="exact"/>
        <w:contextualSpacing/>
        <w:jc w:val="center"/>
        <w:rPr>
          <w:rFonts w:ascii="Times New Roman" w:hAnsi="Times New Roman"/>
          <w:color w:val="000000"/>
          <w:sz w:val="28"/>
          <w:szCs w:val="28"/>
        </w:rPr>
      </w:pPr>
    </w:p>
    <w:p w14:paraId="5F42722C" w14:textId="77777777" w:rsidR="00711477" w:rsidRDefault="00711477" w:rsidP="00DC24A8">
      <w:pPr>
        <w:pStyle w:val="3"/>
        <w:suppressAutoHyphens/>
        <w:spacing w:after="0" w:line="24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КОНКУРСНАЯ ДОКУМЕНТАЦИЯ</w:t>
      </w:r>
    </w:p>
    <w:p w14:paraId="1322FA3F" w14:textId="77777777" w:rsidR="004D0D1F" w:rsidRPr="004D0D1F" w:rsidRDefault="004D0D1F" w:rsidP="00DC24A8">
      <w:pPr>
        <w:pStyle w:val="3"/>
        <w:suppressAutoHyphens/>
        <w:spacing w:after="0" w:line="240" w:lineRule="exact"/>
        <w:contextualSpacing/>
        <w:jc w:val="center"/>
        <w:rPr>
          <w:rFonts w:ascii="Times New Roman" w:hAnsi="Times New Roman"/>
          <w:color w:val="000000"/>
          <w:sz w:val="28"/>
          <w:szCs w:val="28"/>
        </w:rPr>
      </w:pPr>
    </w:p>
    <w:p w14:paraId="3FE70AD1" w14:textId="77777777" w:rsidR="00347241" w:rsidRDefault="004D0D1F" w:rsidP="00DC24A8">
      <w:pPr>
        <w:pStyle w:val="3"/>
        <w:suppressAutoHyphens/>
        <w:spacing w:after="0" w:line="24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о проведении открытого конкурса на право осуществления перевозок</w:t>
      </w:r>
    </w:p>
    <w:p w14:paraId="1D96DC27" w14:textId="77777777" w:rsidR="00347241" w:rsidRDefault="004D0D1F" w:rsidP="00DC24A8">
      <w:pPr>
        <w:pStyle w:val="3"/>
        <w:suppressAutoHyphens/>
        <w:spacing w:after="0" w:line="24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 xml:space="preserve"> по муниципальном</w:t>
      </w:r>
      <w:r>
        <w:rPr>
          <w:rFonts w:ascii="Times New Roman" w:hAnsi="Times New Roman"/>
          <w:color w:val="000000"/>
          <w:sz w:val="28"/>
          <w:szCs w:val="28"/>
        </w:rPr>
        <w:t>у маршруту регулярных перевозок</w:t>
      </w:r>
      <w:r w:rsidR="00D34E3F">
        <w:rPr>
          <w:rFonts w:ascii="Times New Roman" w:hAnsi="Times New Roman"/>
          <w:color w:val="000000"/>
          <w:sz w:val="28"/>
          <w:szCs w:val="28"/>
        </w:rPr>
        <w:t xml:space="preserve"> </w:t>
      </w:r>
    </w:p>
    <w:p w14:paraId="3F88910B" w14:textId="77777777" w:rsidR="00711477" w:rsidRDefault="00071513" w:rsidP="00DC24A8">
      <w:pPr>
        <w:pStyle w:val="3"/>
        <w:suppressAutoHyphens/>
        <w:spacing w:after="0" w:line="240" w:lineRule="exact"/>
        <w:contextualSpacing/>
        <w:jc w:val="center"/>
        <w:rPr>
          <w:rFonts w:ascii="Times New Roman" w:hAnsi="Times New Roman"/>
          <w:color w:val="000000"/>
          <w:sz w:val="28"/>
          <w:szCs w:val="28"/>
        </w:rPr>
      </w:pPr>
      <w:r w:rsidRPr="00071513">
        <w:rPr>
          <w:rFonts w:ascii="Times New Roman" w:hAnsi="Times New Roman"/>
          <w:color w:val="000000"/>
          <w:sz w:val="28"/>
          <w:szCs w:val="28"/>
        </w:rPr>
        <w:t>Шпаковского муниципального округа</w:t>
      </w:r>
    </w:p>
    <w:p w14:paraId="7CA8875B" w14:textId="77777777" w:rsidR="00D348CC" w:rsidRDefault="00D348CC" w:rsidP="00DC24A8">
      <w:pPr>
        <w:pStyle w:val="3"/>
        <w:suppressAutoHyphens/>
        <w:spacing w:after="0" w:line="240" w:lineRule="exact"/>
        <w:contextualSpacing/>
        <w:jc w:val="center"/>
        <w:rPr>
          <w:rFonts w:ascii="Times New Roman" w:hAnsi="Times New Roman"/>
          <w:color w:val="000000"/>
          <w:sz w:val="28"/>
          <w:szCs w:val="28"/>
        </w:rPr>
      </w:pPr>
    </w:p>
    <w:p w14:paraId="685DAE8F" w14:textId="77777777" w:rsidR="00D348CC" w:rsidRPr="00BC4007" w:rsidRDefault="00BC4007" w:rsidP="00DC24A8">
      <w:pPr>
        <w:pStyle w:val="3"/>
        <w:suppressAutoHyphens/>
        <w:spacing w:after="0" w:line="240" w:lineRule="exact"/>
        <w:contextualSpacing/>
        <w:jc w:val="center"/>
        <w:rPr>
          <w:rFonts w:ascii="Times New Roman" w:hAnsi="Times New Roman"/>
          <w:color w:val="000000"/>
          <w:sz w:val="28"/>
          <w:szCs w:val="28"/>
        </w:rPr>
      </w:pPr>
      <w:r w:rsidRPr="00BC4007">
        <w:rPr>
          <w:rFonts w:ascii="Times New Roman" w:hAnsi="Times New Roman"/>
          <w:color w:val="000000"/>
          <w:sz w:val="28"/>
          <w:szCs w:val="28"/>
          <w:lang w:val="en-US"/>
        </w:rPr>
        <w:t>I</w:t>
      </w:r>
      <w:r w:rsidR="00906477">
        <w:rPr>
          <w:rFonts w:ascii="Times New Roman" w:hAnsi="Times New Roman"/>
          <w:color w:val="000000"/>
          <w:sz w:val="28"/>
          <w:szCs w:val="28"/>
        </w:rPr>
        <w:t>.</w:t>
      </w:r>
      <w:r>
        <w:rPr>
          <w:rFonts w:ascii="Times New Roman" w:hAnsi="Times New Roman"/>
          <w:color w:val="000000"/>
          <w:sz w:val="28"/>
          <w:szCs w:val="28"/>
        </w:rPr>
        <w:t xml:space="preserve"> Общие положения</w:t>
      </w:r>
    </w:p>
    <w:p w14:paraId="6CFE9191" w14:textId="77777777" w:rsidR="00E45FA6" w:rsidRPr="004D0D1F" w:rsidRDefault="00E45FA6" w:rsidP="0011133F">
      <w:pPr>
        <w:pStyle w:val="3"/>
        <w:suppressAutoHyphens/>
        <w:spacing w:after="0"/>
        <w:contextualSpacing/>
        <w:jc w:val="both"/>
        <w:rPr>
          <w:rFonts w:ascii="Times New Roman" w:hAnsi="Times New Roman"/>
          <w:color w:val="000000"/>
          <w:sz w:val="28"/>
          <w:szCs w:val="28"/>
        </w:rPr>
      </w:pPr>
    </w:p>
    <w:p w14:paraId="7D235DE9" w14:textId="77777777" w:rsidR="00711477" w:rsidRDefault="00BC4007" w:rsidP="0011133F">
      <w:pPr>
        <w:pStyle w:val="ConsNormal"/>
        <w:ind w:right="0" w:firstLine="709"/>
        <w:jc w:val="both"/>
        <w:rPr>
          <w:rFonts w:ascii="Times New Roman" w:hAnsi="Times New Roman" w:cs="Times New Roman"/>
          <w:sz w:val="28"/>
          <w:szCs w:val="28"/>
        </w:rPr>
      </w:pPr>
      <w:r w:rsidRPr="00BC4007">
        <w:rPr>
          <w:rFonts w:ascii="Times New Roman" w:hAnsi="Times New Roman" w:cs="Times New Roman"/>
          <w:sz w:val="28"/>
          <w:szCs w:val="28"/>
        </w:rPr>
        <w:t>1.</w:t>
      </w:r>
      <w:r>
        <w:rPr>
          <w:rFonts w:ascii="Times New Roman" w:hAnsi="Times New Roman" w:cs="Times New Roman"/>
          <w:sz w:val="28"/>
          <w:szCs w:val="28"/>
        </w:rPr>
        <w:t xml:space="preserve"> </w:t>
      </w:r>
      <w:r w:rsidR="00711477" w:rsidRPr="00711477">
        <w:rPr>
          <w:rFonts w:ascii="Times New Roman" w:hAnsi="Times New Roman" w:cs="Times New Roman"/>
          <w:sz w:val="28"/>
          <w:szCs w:val="28"/>
        </w:rPr>
        <w:t xml:space="preserve">Понятия, термины и сокращения, использующиеся в настоящей </w:t>
      </w:r>
      <w:r w:rsidR="001C3879">
        <w:rPr>
          <w:rFonts w:ascii="Times New Roman" w:hAnsi="Times New Roman" w:cs="Times New Roman"/>
          <w:sz w:val="28"/>
          <w:szCs w:val="28"/>
        </w:rPr>
        <w:t>к</w:t>
      </w:r>
      <w:r w:rsidR="00397C9C">
        <w:rPr>
          <w:rFonts w:ascii="Times New Roman" w:hAnsi="Times New Roman" w:cs="Times New Roman"/>
          <w:sz w:val="28"/>
          <w:szCs w:val="28"/>
        </w:rPr>
        <w:t xml:space="preserve">онкурсной </w:t>
      </w:r>
      <w:r w:rsidR="00711477" w:rsidRPr="00711477">
        <w:rPr>
          <w:rFonts w:ascii="Times New Roman" w:hAnsi="Times New Roman" w:cs="Times New Roman"/>
          <w:sz w:val="28"/>
          <w:szCs w:val="28"/>
        </w:rPr>
        <w:t>документации</w:t>
      </w:r>
      <w:r w:rsidR="00397C9C">
        <w:rPr>
          <w:rFonts w:ascii="Times New Roman" w:hAnsi="Times New Roman" w:cs="Times New Roman"/>
          <w:sz w:val="28"/>
          <w:szCs w:val="28"/>
        </w:rPr>
        <w:t xml:space="preserve"> </w:t>
      </w:r>
      <w:r w:rsidR="00397C9C" w:rsidRPr="00397C9C">
        <w:rPr>
          <w:rFonts w:ascii="Times New Roman" w:hAnsi="Times New Roman" w:cs="Times New Roman"/>
          <w:sz w:val="28"/>
          <w:szCs w:val="28"/>
        </w:rPr>
        <w:t xml:space="preserve">о проведении открытого конкурса на право осуществления перевозок по муниципальному маршруту регулярных перевозок </w:t>
      </w:r>
      <w:r w:rsidR="00495080" w:rsidRPr="00495080">
        <w:rPr>
          <w:rFonts w:ascii="Times New Roman" w:hAnsi="Times New Roman" w:cs="Times New Roman"/>
          <w:sz w:val="28"/>
          <w:szCs w:val="28"/>
        </w:rPr>
        <w:t xml:space="preserve">Шпаковского муниципального округа Ставропольского края </w:t>
      </w:r>
      <w:r w:rsidR="00397C9C">
        <w:rPr>
          <w:rFonts w:ascii="Times New Roman" w:hAnsi="Times New Roman" w:cs="Times New Roman"/>
          <w:sz w:val="28"/>
          <w:szCs w:val="28"/>
        </w:rPr>
        <w:t>(далее – конкурсная документация)</w:t>
      </w:r>
      <w:r w:rsidR="00711477" w:rsidRPr="00711477">
        <w:rPr>
          <w:rFonts w:ascii="Times New Roman" w:hAnsi="Times New Roman" w:cs="Times New Roman"/>
          <w:sz w:val="28"/>
          <w:szCs w:val="28"/>
        </w:rPr>
        <w:t xml:space="preserve">, применяются в значениях, определенных Федеральным законом </w:t>
      </w:r>
      <w:r w:rsidR="00495080">
        <w:rPr>
          <w:rFonts w:ascii="Times New Roman" w:hAnsi="Times New Roman" w:cs="Times New Roman"/>
          <w:sz w:val="28"/>
          <w:szCs w:val="28"/>
        </w:rPr>
        <w:t xml:space="preserve">от 13 июля 2015 г. № 220-ФЗ </w:t>
      </w:r>
      <w:r w:rsidR="004D0D1F" w:rsidRPr="004D0D1F">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870A7D">
        <w:rPr>
          <w:rFonts w:ascii="Times New Roman" w:hAnsi="Times New Roman" w:cs="Times New Roman"/>
          <w:sz w:val="28"/>
          <w:szCs w:val="28"/>
        </w:rPr>
        <w:t xml:space="preserve"> (далее – Федеральный закон </w:t>
      </w:r>
      <w:r w:rsidR="009E210B">
        <w:rPr>
          <w:rFonts w:ascii="Times New Roman" w:hAnsi="Times New Roman" w:cs="Times New Roman"/>
          <w:sz w:val="28"/>
          <w:szCs w:val="28"/>
        </w:rPr>
        <w:t xml:space="preserve">№ </w:t>
      </w:r>
      <w:r w:rsidR="00870A7D">
        <w:rPr>
          <w:rFonts w:ascii="Times New Roman" w:hAnsi="Times New Roman" w:cs="Times New Roman"/>
          <w:sz w:val="28"/>
          <w:szCs w:val="28"/>
        </w:rPr>
        <w:t>220-ФЗ)</w:t>
      </w:r>
      <w:r w:rsidR="00721AC4">
        <w:rPr>
          <w:rFonts w:ascii="Times New Roman" w:hAnsi="Times New Roman" w:cs="Times New Roman"/>
          <w:sz w:val="28"/>
          <w:szCs w:val="28"/>
        </w:rPr>
        <w:t xml:space="preserve"> </w:t>
      </w:r>
      <w:r w:rsidR="00383C42">
        <w:rPr>
          <w:rFonts w:ascii="Times New Roman" w:hAnsi="Times New Roman" w:cs="Times New Roman"/>
          <w:sz w:val="28"/>
          <w:szCs w:val="28"/>
        </w:rPr>
        <w:t xml:space="preserve">и </w:t>
      </w:r>
      <w:r w:rsidR="00495080" w:rsidRPr="00495080">
        <w:rPr>
          <w:rFonts w:ascii="Times New Roman" w:hAnsi="Times New Roman" w:cs="Times New Roman"/>
          <w:sz w:val="28"/>
          <w:szCs w:val="28"/>
        </w:rPr>
        <w:t>постановлением администрации Шпаковского муниципального округа Ста</w:t>
      </w:r>
      <w:r w:rsidR="009D11F1">
        <w:rPr>
          <w:rFonts w:ascii="Times New Roman" w:hAnsi="Times New Roman" w:cs="Times New Roman"/>
          <w:sz w:val="28"/>
          <w:szCs w:val="28"/>
        </w:rPr>
        <w:t>вропольского края от 0</w:t>
      </w:r>
      <w:r w:rsidR="00034D54">
        <w:rPr>
          <w:rFonts w:ascii="Times New Roman" w:hAnsi="Times New Roman" w:cs="Times New Roman"/>
          <w:sz w:val="28"/>
          <w:szCs w:val="28"/>
        </w:rPr>
        <w:t>4</w:t>
      </w:r>
      <w:r w:rsidR="009D11F1">
        <w:rPr>
          <w:rFonts w:ascii="Times New Roman" w:hAnsi="Times New Roman" w:cs="Times New Roman"/>
          <w:sz w:val="28"/>
          <w:szCs w:val="28"/>
        </w:rPr>
        <w:t xml:space="preserve"> </w:t>
      </w:r>
      <w:r w:rsidR="00034D54">
        <w:rPr>
          <w:rFonts w:ascii="Times New Roman" w:hAnsi="Times New Roman" w:cs="Times New Roman"/>
          <w:sz w:val="28"/>
          <w:szCs w:val="28"/>
        </w:rPr>
        <w:t>декабря</w:t>
      </w:r>
      <w:r w:rsidR="00495080" w:rsidRPr="00495080">
        <w:rPr>
          <w:rFonts w:ascii="Times New Roman" w:hAnsi="Times New Roman" w:cs="Times New Roman"/>
          <w:sz w:val="28"/>
          <w:szCs w:val="28"/>
        </w:rPr>
        <w:t xml:space="preserve"> 202</w:t>
      </w:r>
      <w:r w:rsidR="00034D54">
        <w:rPr>
          <w:rFonts w:ascii="Times New Roman" w:hAnsi="Times New Roman" w:cs="Times New Roman"/>
          <w:sz w:val="28"/>
          <w:szCs w:val="28"/>
        </w:rPr>
        <w:t>4</w:t>
      </w:r>
      <w:r w:rsidR="00495080" w:rsidRPr="00495080">
        <w:rPr>
          <w:rFonts w:ascii="Times New Roman" w:hAnsi="Times New Roman" w:cs="Times New Roman"/>
          <w:sz w:val="28"/>
          <w:szCs w:val="28"/>
        </w:rPr>
        <w:t xml:space="preserve"> г. № </w:t>
      </w:r>
      <w:r w:rsidR="00034D54">
        <w:rPr>
          <w:rFonts w:ascii="Times New Roman" w:hAnsi="Times New Roman" w:cs="Times New Roman"/>
          <w:sz w:val="28"/>
          <w:szCs w:val="28"/>
        </w:rPr>
        <w:t>1649</w:t>
      </w:r>
      <w:r w:rsidR="00495080">
        <w:rPr>
          <w:rFonts w:ascii="Times New Roman" w:hAnsi="Times New Roman" w:cs="Times New Roman"/>
          <w:sz w:val="28"/>
          <w:szCs w:val="28"/>
        </w:rPr>
        <w:t xml:space="preserve"> «</w:t>
      </w:r>
      <w:r w:rsidR="00034D54" w:rsidRPr="00034D54">
        <w:rPr>
          <w:rFonts w:ascii="Times New Roman" w:hAnsi="Times New Roman" w:cs="Times New Roman"/>
          <w:bCs/>
          <w:sz w:val="28"/>
          <w:szCs w:val="28"/>
        </w:rPr>
        <w:t>О внесении изменений в Шкалу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Шпаковского муниципального округа, утвержденную постановлением администрации Шпаковского муниципального округа Ставропольского края от 02 марта 2022 г. № 300</w:t>
      </w:r>
      <w:r w:rsidR="00495080">
        <w:rPr>
          <w:rFonts w:ascii="Times New Roman" w:hAnsi="Times New Roman" w:cs="Times New Roman"/>
          <w:sz w:val="28"/>
          <w:szCs w:val="28"/>
        </w:rPr>
        <w:t>».</w:t>
      </w:r>
    </w:p>
    <w:p w14:paraId="50D6A5C2" w14:textId="77777777" w:rsidR="00BC4007" w:rsidRPr="00711477" w:rsidRDefault="00BC4007" w:rsidP="0011133F">
      <w:pPr>
        <w:pStyle w:val="ConsNormal"/>
        <w:ind w:right="0" w:firstLine="709"/>
        <w:jc w:val="both"/>
        <w:rPr>
          <w:rFonts w:ascii="Times New Roman" w:hAnsi="Times New Roman" w:cs="Times New Roman"/>
          <w:sz w:val="28"/>
          <w:szCs w:val="28"/>
        </w:rPr>
      </w:pPr>
    </w:p>
    <w:p w14:paraId="55A1F5E4" w14:textId="77777777" w:rsidR="00711477" w:rsidRDefault="00BC4007" w:rsidP="0011133F">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97C9C">
        <w:rPr>
          <w:rFonts w:ascii="Times New Roman" w:hAnsi="Times New Roman" w:cs="Times New Roman"/>
          <w:sz w:val="28"/>
          <w:szCs w:val="28"/>
        </w:rPr>
        <w:t xml:space="preserve">В конкурсной </w:t>
      </w:r>
      <w:r w:rsidR="00711477" w:rsidRPr="00711477">
        <w:rPr>
          <w:rFonts w:ascii="Times New Roman" w:hAnsi="Times New Roman" w:cs="Times New Roman"/>
          <w:sz w:val="28"/>
          <w:szCs w:val="28"/>
        </w:rPr>
        <w:t>документации также используются следующие понятия и сокращения:</w:t>
      </w:r>
    </w:p>
    <w:p w14:paraId="416313AE" w14:textId="77777777" w:rsidR="00413D52" w:rsidRDefault="00413D52" w:rsidP="0011133F">
      <w:pPr>
        <w:spacing w:after="0" w:line="240" w:lineRule="auto"/>
        <w:ind w:firstLine="709"/>
        <w:jc w:val="both"/>
        <w:outlineLvl w:val="1"/>
        <w:rPr>
          <w:rFonts w:ascii="Times New Roman" w:hAnsi="Times New Roman"/>
          <w:sz w:val="28"/>
          <w:szCs w:val="28"/>
        </w:rPr>
      </w:pPr>
      <w:r w:rsidRPr="00711477">
        <w:rPr>
          <w:rFonts w:ascii="Times New Roman" w:hAnsi="Times New Roman"/>
          <w:sz w:val="28"/>
          <w:szCs w:val="28"/>
        </w:rPr>
        <w:t xml:space="preserve">заявка – заявка на участие в открытом конкурсе, подготовленная </w:t>
      </w:r>
      <w:r>
        <w:rPr>
          <w:rFonts w:ascii="Times New Roman" w:hAnsi="Times New Roman"/>
          <w:sz w:val="28"/>
          <w:szCs w:val="28"/>
        </w:rPr>
        <w:t xml:space="preserve">претендентом на </w:t>
      </w:r>
      <w:r w:rsidRPr="00711477">
        <w:rPr>
          <w:rFonts w:ascii="Times New Roman" w:hAnsi="Times New Roman"/>
          <w:sz w:val="28"/>
          <w:szCs w:val="28"/>
        </w:rPr>
        <w:t>участ</w:t>
      </w:r>
      <w:r>
        <w:rPr>
          <w:rFonts w:ascii="Times New Roman" w:hAnsi="Times New Roman"/>
          <w:sz w:val="28"/>
          <w:szCs w:val="28"/>
        </w:rPr>
        <w:t>ие в открытом конкурсе;</w:t>
      </w:r>
    </w:p>
    <w:p w14:paraId="10F6CA9D" w14:textId="77777777" w:rsidR="004D0D1F" w:rsidRPr="001C3879" w:rsidRDefault="004D0D1F" w:rsidP="0011133F">
      <w:pPr>
        <w:pStyle w:val="ConsNormal"/>
        <w:widowControl w:val="0"/>
        <w:ind w:righ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w:t>
      </w:r>
      <w:r w:rsidR="00711477" w:rsidRPr="00711477">
        <w:rPr>
          <w:rFonts w:ascii="Times New Roman" w:hAnsi="Times New Roman" w:cs="Times New Roman"/>
          <w:sz w:val="28"/>
          <w:szCs w:val="28"/>
        </w:rPr>
        <w:t>комиссия –</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постоянно дей</w:t>
      </w:r>
      <w:r>
        <w:rPr>
          <w:rFonts w:ascii="Times New Roman" w:hAnsi="Times New Roman" w:cs="Times New Roman"/>
          <w:sz w:val="28"/>
          <w:szCs w:val="28"/>
        </w:rPr>
        <w:t>ствующий коллегиальный</w:t>
      </w:r>
      <w:r w:rsidRPr="004D0D1F">
        <w:rPr>
          <w:rFonts w:ascii="Times New Roman" w:hAnsi="Times New Roman" w:cs="Times New Roman"/>
          <w:sz w:val="28"/>
          <w:szCs w:val="28"/>
        </w:rPr>
        <w:t xml:space="preserve"> орган</w:t>
      </w:r>
      <w:r w:rsidR="00721AC4">
        <w:rPr>
          <w:rFonts w:ascii="Times New Roman" w:hAnsi="Times New Roman" w:cs="Times New Roman"/>
          <w:sz w:val="28"/>
          <w:szCs w:val="28"/>
        </w:rPr>
        <w:t>,</w:t>
      </w:r>
      <w:r w:rsidRPr="004D0D1F">
        <w:rPr>
          <w:rFonts w:ascii="Times New Roman" w:hAnsi="Times New Roman" w:cs="Times New Roman"/>
          <w:sz w:val="28"/>
          <w:szCs w:val="28"/>
        </w:rPr>
        <w:t xml:space="preserve"> обр</w:t>
      </w:r>
      <w:r w:rsidR="00F86194">
        <w:rPr>
          <w:rFonts w:ascii="Times New Roman" w:hAnsi="Times New Roman" w:cs="Times New Roman"/>
          <w:sz w:val="28"/>
          <w:szCs w:val="28"/>
        </w:rPr>
        <w:t>азуемый</w:t>
      </w:r>
      <w:r w:rsidRPr="004D0D1F">
        <w:rPr>
          <w:rFonts w:ascii="Times New Roman" w:hAnsi="Times New Roman" w:cs="Times New Roman"/>
          <w:sz w:val="28"/>
          <w:szCs w:val="28"/>
        </w:rPr>
        <w:t xml:space="preserve"> </w:t>
      </w:r>
      <w:r w:rsidR="00495080">
        <w:rPr>
          <w:rFonts w:ascii="Times New Roman" w:hAnsi="Times New Roman" w:cs="Times New Roman"/>
          <w:sz w:val="28"/>
          <w:szCs w:val="28"/>
        </w:rPr>
        <w:t>администрацией Шпаковского муниципального округа Ставропольского края</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в целях проведения открытого конкурса на право осуществления перевозок по муниципальн</w:t>
      </w:r>
      <w:r w:rsidR="00721AC4">
        <w:rPr>
          <w:rFonts w:ascii="Times New Roman" w:hAnsi="Times New Roman" w:cs="Times New Roman"/>
          <w:sz w:val="28"/>
          <w:szCs w:val="28"/>
        </w:rPr>
        <w:t>ым</w:t>
      </w:r>
      <w:r w:rsidRPr="004D0D1F">
        <w:rPr>
          <w:rFonts w:ascii="Times New Roman" w:hAnsi="Times New Roman" w:cs="Times New Roman"/>
          <w:sz w:val="28"/>
          <w:szCs w:val="28"/>
        </w:rPr>
        <w:t xml:space="preserve"> маршрут</w:t>
      </w:r>
      <w:r w:rsidR="00721AC4">
        <w:rPr>
          <w:rFonts w:ascii="Times New Roman" w:hAnsi="Times New Roman" w:cs="Times New Roman"/>
          <w:sz w:val="28"/>
          <w:szCs w:val="28"/>
        </w:rPr>
        <w:t>ам</w:t>
      </w:r>
      <w:r w:rsidRPr="004D0D1F">
        <w:rPr>
          <w:rFonts w:ascii="Times New Roman" w:hAnsi="Times New Roman" w:cs="Times New Roman"/>
          <w:sz w:val="28"/>
          <w:szCs w:val="28"/>
        </w:rPr>
        <w:t xml:space="preserve"> регулярных п</w:t>
      </w:r>
      <w:r>
        <w:rPr>
          <w:rFonts w:ascii="Times New Roman" w:hAnsi="Times New Roman" w:cs="Times New Roman"/>
          <w:sz w:val="28"/>
          <w:szCs w:val="28"/>
        </w:rPr>
        <w:t xml:space="preserve">еревозок </w:t>
      </w:r>
      <w:r w:rsidR="00071513" w:rsidRPr="00071513">
        <w:rPr>
          <w:rFonts w:ascii="Times New Roman" w:hAnsi="Times New Roman" w:cs="Times New Roman"/>
          <w:sz w:val="28"/>
          <w:szCs w:val="28"/>
        </w:rPr>
        <w:t>на территории Шпаковского муниципального округа</w:t>
      </w:r>
      <w:r w:rsidR="00495080">
        <w:rPr>
          <w:rFonts w:ascii="Times New Roman" w:hAnsi="Times New Roman" w:cs="Times New Roman"/>
          <w:sz w:val="28"/>
          <w:szCs w:val="28"/>
        </w:rPr>
        <w:t xml:space="preserve"> края </w:t>
      </w:r>
      <w:r w:rsidR="00071513">
        <w:rPr>
          <w:rFonts w:ascii="Times New Roman" w:hAnsi="Times New Roman" w:cs="Times New Roman"/>
          <w:sz w:val="28"/>
          <w:szCs w:val="28"/>
        </w:rPr>
        <w:t>(</w:t>
      </w:r>
      <w:r w:rsidR="00F86194">
        <w:rPr>
          <w:rFonts w:ascii="Times New Roman" w:hAnsi="Times New Roman" w:cs="Times New Roman"/>
          <w:sz w:val="28"/>
          <w:szCs w:val="28"/>
        </w:rPr>
        <w:t>далее</w:t>
      </w:r>
      <w:r w:rsidR="00071513">
        <w:rPr>
          <w:rFonts w:ascii="Times New Roman" w:hAnsi="Times New Roman" w:cs="Times New Roman"/>
          <w:sz w:val="28"/>
          <w:szCs w:val="28"/>
        </w:rPr>
        <w:t xml:space="preserve"> соответственно</w:t>
      </w:r>
      <w:r w:rsidR="00F86194">
        <w:rPr>
          <w:rFonts w:ascii="Times New Roman" w:hAnsi="Times New Roman" w:cs="Times New Roman"/>
          <w:sz w:val="28"/>
          <w:szCs w:val="28"/>
        </w:rPr>
        <w:t xml:space="preserve"> – открытый конкурс</w:t>
      </w:r>
      <w:r w:rsidR="00071513">
        <w:rPr>
          <w:rFonts w:ascii="Times New Roman" w:hAnsi="Times New Roman" w:cs="Times New Roman"/>
          <w:sz w:val="28"/>
          <w:szCs w:val="28"/>
        </w:rPr>
        <w:t>, муниципальный маршрут регулярных перевозок</w:t>
      </w:r>
      <w:r w:rsidR="00F86194" w:rsidRPr="00F86194">
        <w:rPr>
          <w:rFonts w:ascii="Times New Roman" w:hAnsi="Times New Roman" w:cs="Times New Roman"/>
          <w:sz w:val="28"/>
          <w:szCs w:val="28"/>
        </w:rPr>
        <w:t>)</w:t>
      </w:r>
      <w:r w:rsidR="00721AC4">
        <w:rPr>
          <w:rFonts w:ascii="Times New Roman" w:hAnsi="Times New Roman" w:cs="Times New Roman"/>
          <w:sz w:val="28"/>
          <w:szCs w:val="28"/>
        </w:rPr>
        <w:t>,</w:t>
      </w:r>
      <w:r w:rsidR="00F86194">
        <w:rPr>
          <w:rFonts w:ascii="Times New Roman" w:hAnsi="Times New Roman" w:cs="Times New Roman"/>
          <w:sz w:val="28"/>
          <w:szCs w:val="28"/>
        </w:rPr>
        <w:t xml:space="preserve"> действующ</w:t>
      </w:r>
      <w:r w:rsidR="00721AC4">
        <w:rPr>
          <w:rFonts w:ascii="Times New Roman" w:hAnsi="Times New Roman" w:cs="Times New Roman"/>
          <w:sz w:val="28"/>
          <w:szCs w:val="28"/>
        </w:rPr>
        <w:t>ий</w:t>
      </w:r>
      <w:r w:rsidR="00F86194">
        <w:rPr>
          <w:rFonts w:ascii="Times New Roman" w:hAnsi="Times New Roman" w:cs="Times New Roman"/>
          <w:sz w:val="28"/>
          <w:szCs w:val="28"/>
        </w:rPr>
        <w:t xml:space="preserve"> </w:t>
      </w:r>
      <w:r w:rsidR="00F86194" w:rsidRPr="001C3879">
        <w:rPr>
          <w:rFonts w:ascii="Times New Roman" w:hAnsi="Times New Roman" w:cs="Times New Roman"/>
          <w:sz w:val="28"/>
          <w:szCs w:val="28"/>
        </w:rPr>
        <w:t xml:space="preserve">на основании </w:t>
      </w:r>
      <w:r w:rsidR="00071513">
        <w:rPr>
          <w:rFonts w:ascii="Times New Roman" w:hAnsi="Times New Roman" w:cs="Times New Roman"/>
          <w:sz w:val="28"/>
          <w:szCs w:val="28"/>
        </w:rPr>
        <w:t>постановления администрации Шпаковского муниципального округа Ставропольского края от 15 апреля 2022 г. № 585 «О создании конкурсной комиссии по проведению открытого конкурса на право осуществления перевозок по муниципальным маршрутам регулярных перевозок на территории Шпаковского муниципального округа»</w:t>
      </w:r>
      <w:r w:rsidRPr="001C3879">
        <w:rPr>
          <w:rFonts w:ascii="Times New Roman" w:hAnsi="Times New Roman" w:cs="Times New Roman"/>
          <w:sz w:val="28"/>
          <w:szCs w:val="28"/>
        </w:rPr>
        <w:t>;</w:t>
      </w:r>
    </w:p>
    <w:p w14:paraId="66C798B0" w14:textId="77777777" w:rsidR="002959A8" w:rsidRDefault="002959A8" w:rsidP="0011133F">
      <w:pPr>
        <w:spacing w:after="0" w:line="240" w:lineRule="auto"/>
        <w:ind w:firstLine="709"/>
        <w:jc w:val="both"/>
        <w:outlineLvl w:val="1"/>
        <w:rPr>
          <w:rFonts w:ascii="Times New Roman" w:hAnsi="Times New Roman"/>
          <w:sz w:val="28"/>
          <w:szCs w:val="28"/>
        </w:rPr>
      </w:pPr>
      <w:r w:rsidRPr="002959A8">
        <w:rPr>
          <w:rFonts w:ascii="Times New Roman" w:hAnsi="Times New Roman"/>
          <w:sz w:val="28"/>
          <w:szCs w:val="28"/>
        </w:rPr>
        <w:lastRenderedPageBreak/>
        <w:t xml:space="preserve">конкурсное производство </w:t>
      </w:r>
      <w:r w:rsidR="00721AC4">
        <w:rPr>
          <w:rFonts w:ascii="Times New Roman" w:hAnsi="Times New Roman"/>
          <w:sz w:val="28"/>
          <w:szCs w:val="28"/>
        </w:rPr>
        <w:t xml:space="preserve">– </w:t>
      </w:r>
      <w:r w:rsidRPr="002959A8">
        <w:rPr>
          <w:rFonts w:ascii="Times New Roman" w:hAnsi="Times New Roman"/>
          <w:sz w:val="28"/>
          <w:szCs w:val="28"/>
        </w:rPr>
        <w:t>процедура, применяемая в деле о банкротстве к должнику, признанному банкротом, в целях соразмерного удовлетворения требований кредиторов</w:t>
      </w:r>
      <w:r w:rsidR="000B6696">
        <w:rPr>
          <w:rFonts w:ascii="Times New Roman" w:hAnsi="Times New Roman"/>
          <w:sz w:val="28"/>
          <w:szCs w:val="28"/>
        </w:rPr>
        <w:t>;</w:t>
      </w:r>
    </w:p>
    <w:p w14:paraId="123985DC" w14:textId="77777777" w:rsidR="00413D52" w:rsidRDefault="00413D52" w:rsidP="0011133F">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организатор открытого конкурса – </w:t>
      </w:r>
      <w:r w:rsidR="00071513">
        <w:rPr>
          <w:rFonts w:ascii="Times New Roman" w:hAnsi="Times New Roman"/>
          <w:sz w:val="28"/>
          <w:szCs w:val="28"/>
        </w:rPr>
        <w:t>администрация Шпаковского муниципального округа Ставропольского края</w:t>
      </w:r>
      <w:r>
        <w:rPr>
          <w:rFonts w:ascii="Times New Roman" w:hAnsi="Times New Roman"/>
          <w:sz w:val="28"/>
          <w:szCs w:val="28"/>
        </w:rPr>
        <w:t>;</w:t>
      </w:r>
    </w:p>
    <w:p w14:paraId="43D10E4E" w14:textId="77777777" w:rsidR="00BA3D2B" w:rsidRDefault="000B6696" w:rsidP="0011133F">
      <w:pPr>
        <w:spacing w:after="0" w:line="240" w:lineRule="auto"/>
        <w:ind w:firstLine="709"/>
        <w:jc w:val="both"/>
        <w:outlineLvl w:val="1"/>
        <w:rPr>
          <w:rFonts w:ascii="Times New Roman" w:hAnsi="Times New Roman"/>
          <w:sz w:val="28"/>
          <w:szCs w:val="28"/>
        </w:rPr>
      </w:pPr>
      <w:r w:rsidRPr="000B6696">
        <w:rPr>
          <w:rFonts w:ascii="Times New Roman" w:hAnsi="Times New Roman"/>
          <w:sz w:val="28"/>
          <w:szCs w:val="28"/>
        </w:rPr>
        <w:t xml:space="preserve">претендент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 xml:space="preserve">конкурсе </w:t>
      </w:r>
      <w:r>
        <w:rPr>
          <w:rFonts w:ascii="Times New Roman" w:hAnsi="Times New Roman"/>
          <w:sz w:val="28"/>
          <w:szCs w:val="28"/>
        </w:rPr>
        <w:t>–</w:t>
      </w:r>
      <w:r w:rsidRPr="000B6696">
        <w:rPr>
          <w:rFonts w:ascii="Times New Roman" w:hAnsi="Times New Roman"/>
          <w:sz w:val="28"/>
          <w:szCs w:val="28"/>
        </w:rPr>
        <w:t xml:space="preserve"> </w:t>
      </w:r>
      <w:r>
        <w:rPr>
          <w:rFonts w:ascii="Times New Roman" w:hAnsi="Times New Roman"/>
          <w:sz w:val="28"/>
          <w:szCs w:val="28"/>
        </w:rPr>
        <w:t>юридическое</w:t>
      </w:r>
      <w:r w:rsidRPr="000B6696">
        <w:rPr>
          <w:rFonts w:ascii="Times New Roman" w:hAnsi="Times New Roman"/>
          <w:sz w:val="28"/>
          <w:szCs w:val="28"/>
        </w:rPr>
        <w:t xml:space="preserve"> лиц</w:t>
      </w:r>
      <w:r>
        <w:rPr>
          <w:rFonts w:ascii="Times New Roman" w:hAnsi="Times New Roman"/>
          <w:sz w:val="28"/>
          <w:szCs w:val="28"/>
        </w:rPr>
        <w:t>о</w:t>
      </w:r>
      <w:r w:rsidRPr="000B6696">
        <w:rPr>
          <w:rFonts w:ascii="Times New Roman" w:hAnsi="Times New Roman"/>
          <w:sz w:val="28"/>
          <w:szCs w:val="28"/>
        </w:rPr>
        <w:t>, индивидуаль</w:t>
      </w:r>
      <w:r>
        <w:rPr>
          <w:rFonts w:ascii="Times New Roman" w:hAnsi="Times New Roman"/>
          <w:sz w:val="28"/>
          <w:szCs w:val="28"/>
        </w:rPr>
        <w:t>ный</w:t>
      </w:r>
      <w:r w:rsidRPr="000B6696">
        <w:rPr>
          <w:rFonts w:ascii="Times New Roman" w:hAnsi="Times New Roman"/>
          <w:sz w:val="28"/>
          <w:szCs w:val="28"/>
        </w:rPr>
        <w:t xml:space="preserve"> предпринимател</w:t>
      </w:r>
      <w:r>
        <w:rPr>
          <w:rFonts w:ascii="Times New Roman" w:hAnsi="Times New Roman"/>
          <w:sz w:val="28"/>
          <w:szCs w:val="28"/>
        </w:rPr>
        <w:t>ь или</w:t>
      </w:r>
      <w:r w:rsidRPr="000B6696">
        <w:rPr>
          <w:rFonts w:ascii="Times New Roman" w:hAnsi="Times New Roman"/>
          <w:sz w:val="28"/>
          <w:szCs w:val="28"/>
        </w:rPr>
        <w:t xml:space="preserve"> </w:t>
      </w:r>
      <w:r>
        <w:rPr>
          <w:rFonts w:ascii="Times New Roman" w:hAnsi="Times New Roman"/>
          <w:sz w:val="28"/>
          <w:szCs w:val="28"/>
        </w:rPr>
        <w:t xml:space="preserve">уполномоченный </w:t>
      </w:r>
      <w:r w:rsidRPr="000B6696">
        <w:rPr>
          <w:rFonts w:ascii="Times New Roman" w:hAnsi="Times New Roman"/>
          <w:sz w:val="28"/>
          <w:szCs w:val="28"/>
        </w:rPr>
        <w:t xml:space="preserve">участник договора простого товарищества, подавший заявку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конкурсе</w:t>
      </w:r>
      <w:r>
        <w:rPr>
          <w:rFonts w:ascii="Times New Roman" w:hAnsi="Times New Roman"/>
          <w:sz w:val="28"/>
          <w:szCs w:val="28"/>
        </w:rPr>
        <w:t>;</w:t>
      </w:r>
    </w:p>
    <w:p w14:paraId="461EA7D1" w14:textId="77777777" w:rsidR="000B6696" w:rsidRDefault="007E137D" w:rsidP="0011133F">
      <w:pPr>
        <w:spacing w:after="0" w:line="240" w:lineRule="auto"/>
        <w:ind w:firstLine="709"/>
        <w:jc w:val="both"/>
        <w:outlineLvl w:val="1"/>
        <w:rPr>
          <w:rFonts w:ascii="Times New Roman" w:hAnsi="Times New Roman"/>
          <w:sz w:val="28"/>
          <w:szCs w:val="28"/>
        </w:rPr>
      </w:pPr>
      <w:r w:rsidRPr="007E137D">
        <w:rPr>
          <w:rFonts w:ascii="Times New Roman" w:hAnsi="Times New Roman"/>
          <w:sz w:val="28"/>
          <w:szCs w:val="28"/>
        </w:rPr>
        <w:t xml:space="preserve">участник </w:t>
      </w:r>
      <w:r>
        <w:rPr>
          <w:rFonts w:ascii="Times New Roman" w:hAnsi="Times New Roman"/>
          <w:sz w:val="28"/>
          <w:szCs w:val="28"/>
        </w:rPr>
        <w:t xml:space="preserve">открытого </w:t>
      </w:r>
      <w:r w:rsidRPr="007E137D">
        <w:rPr>
          <w:rFonts w:ascii="Times New Roman" w:hAnsi="Times New Roman"/>
          <w:sz w:val="28"/>
          <w:szCs w:val="28"/>
        </w:rPr>
        <w:t xml:space="preserve">конкурса </w:t>
      </w:r>
      <w:r>
        <w:rPr>
          <w:rFonts w:ascii="Times New Roman" w:hAnsi="Times New Roman"/>
          <w:sz w:val="28"/>
          <w:szCs w:val="28"/>
        </w:rPr>
        <w:t>–</w:t>
      </w:r>
      <w:r w:rsidRPr="007E137D">
        <w:rPr>
          <w:rFonts w:ascii="Times New Roman" w:hAnsi="Times New Roman"/>
          <w:sz w:val="28"/>
          <w:szCs w:val="28"/>
        </w:rPr>
        <w:t xml:space="preserve"> претендент на участие в </w:t>
      </w:r>
      <w:r>
        <w:rPr>
          <w:rFonts w:ascii="Times New Roman" w:hAnsi="Times New Roman"/>
          <w:sz w:val="28"/>
          <w:szCs w:val="28"/>
        </w:rPr>
        <w:t xml:space="preserve">открытом </w:t>
      </w:r>
      <w:r w:rsidRPr="007E137D">
        <w:rPr>
          <w:rFonts w:ascii="Times New Roman" w:hAnsi="Times New Roman"/>
          <w:sz w:val="28"/>
          <w:szCs w:val="28"/>
        </w:rPr>
        <w:t xml:space="preserve">конкурсе, допущенный к участию в </w:t>
      </w:r>
      <w:r>
        <w:rPr>
          <w:rFonts w:ascii="Times New Roman" w:hAnsi="Times New Roman"/>
          <w:sz w:val="28"/>
          <w:szCs w:val="28"/>
        </w:rPr>
        <w:t xml:space="preserve">открытом </w:t>
      </w:r>
      <w:r w:rsidRPr="007E137D">
        <w:rPr>
          <w:rFonts w:ascii="Times New Roman" w:hAnsi="Times New Roman"/>
          <w:sz w:val="28"/>
          <w:szCs w:val="28"/>
        </w:rPr>
        <w:t>конкурсе по решению конкурсной комис</w:t>
      </w:r>
      <w:r w:rsidR="00413D52">
        <w:rPr>
          <w:rFonts w:ascii="Times New Roman" w:hAnsi="Times New Roman"/>
          <w:sz w:val="28"/>
          <w:szCs w:val="28"/>
        </w:rPr>
        <w:t>сии</w:t>
      </w:r>
      <w:r w:rsidR="00AD6E10">
        <w:rPr>
          <w:rFonts w:ascii="Times New Roman" w:hAnsi="Times New Roman"/>
          <w:sz w:val="28"/>
          <w:szCs w:val="28"/>
        </w:rPr>
        <w:t>.</w:t>
      </w:r>
    </w:p>
    <w:p w14:paraId="2118E2D5" w14:textId="77777777" w:rsidR="002959A8" w:rsidRDefault="002959A8" w:rsidP="0011133F">
      <w:pPr>
        <w:spacing w:after="0" w:line="240" w:lineRule="auto"/>
        <w:ind w:firstLine="709"/>
        <w:jc w:val="both"/>
        <w:outlineLvl w:val="1"/>
        <w:rPr>
          <w:rFonts w:ascii="Times New Roman" w:hAnsi="Times New Roman"/>
          <w:sz w:val="28"/>
          <w:szCs w:val="28"/>
        </w:rPr>
      </w:pPr>
    </w:p>
    <w:p w14:paraId="52C2BA0D" w14:textId="77777777" w:rsidR="001A04C2" w:rsidRPr="00366F74" w:rsidRDefault="00BC4007"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II</w:t>
      </w:r>
      <w:r w:rsidR="00F34909">
        <w:rPr>
          <w:rFonts w:ascii="Times New Roman" w:hAnsi="Times New Roman"/>
          <w:bCs/>
          <w:sz w:val="28"/>
          <w:szCs w:val="28"/>
        </w:rPr>
        <w:t>.</w:t>
      </w:r>
      <w:r w:rsidR="00383C42" w:rsidRPr="00366F74">
        <w:rPr>
          <w:rFonts w:ascii="Times New Roman" w:hAnsi="Times New Roman"/>
          <w:bCs/>
          <w:sz w:val="28"/>
          <w:szCs w:val="28"/>
        </w:rPr>
        <w:t xml:space="preserve"> </w:t>
      </w:r>
      <w:r w:rsidR="001A04C2" w:rsidRPr="00366F74">
        <w:rPr>
          <w:rFonts w:ascii="Times New Roman" w:hAnsi="Times New Roman"/>
          <w:bCs/>
          <w:sz w:val="28"/>
          <w:szCs w:val="28"/>
        </w:rPr>
        <w:t>Требования к участникам открытого конкурса</w:t>
      </w:r>
    </w:p>
    <w:p w14:paraId="1368792A"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p>
    <w:p w14:paraId="29FCFE13" w14:textId="77777777" w:rsidR="001A04C2" w:rsidRPr="00711477"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83C42">
        <w:rPr>
          <w:rFonts w:ascii="Times New Roman" w:hAnsi="Times New Roman"/>
          <w:sz w:val="28"/>
          <w:szCs w:val="28"/>
        </w:rPr>
        <w:t>.</w:t>
      </w:r>
      <w:r w:rsidR="001A04C2" w:rsidRPr="00711477">
        <w:rPr>
          <w:rFonts w:ascii="Times New Roman" w:hAnsi="Times New Roman"/>
          <w:sz w:val="28"/>
          <w:szCs w:val="28"/>
        </w:rPr>
        <w:t xml:space="preserve"> К участию в открытом конкурсе допускаются юридические лица, индивидуальные предприниматели, участники договора простого товарищества</w:t>
      </w:r>
      <w:r w:rsidR="00CA4675">
        <w:rPr>
          <w:rFonts w:ascii="Times New Roman" w:hAnsi="Times New Roman"/>
          <w:sz w:val="28"/>
          <w:szCs w:val="28"/>
        </w:rPr>
        <w:t xml:space="preserve">, </w:t>
      </w:r>
      <w:r w:rsidR="001A04C2" w:rsidRPr="00711477">
        <w:rPr>
          <w:rFonts w:ascii="Times New Roman" w:hAnsi="Times New Roman"/>
          <w:sz w:val="28"/>
          <w:szCs w:val="28"/>
        </w:rPr>
        <w:t>соответствующие следующим требованиям:</w:t>
      </w:r>
    </w:p>
    <w:p w14:paraId="69ABF31F"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1" w:name="Par348"/>
      <w:bookmarkEnd w:id="1"/>
      <w:r w:rsidRPr="00711477">
        <w:rPr>
          <w:rFonts w:ascii="Times New Roman" w:hAnsi="Times New Roman"/>
          <w:sz w:val="28"/>
          <w:szCs w:val="28"/>
        </w:rPr>
        <w:t xml:space="preserve">1) </w:t>
      </w:r>
      <w:r w:rsidR="004007B7" w:rsidRPr="004007B7">
        <w:rPr>
          <w:rFonts w:ascii="Times New Roman" w:hAnsi="Times New Roman"/>
          <w:sz w:val="28"/>
          <w:szCs w:val="28"/>
        </w:rPr>
        <w:t>наличие лицензии на осуществление деятельности по перевозкам пассажиров и иных лиц автобусами</w:t>
      </w:r>
      <w:r w:rsidRPr="00711477">
        <w:rPr>
          <w:rFonts w:ascii="Times New Roman" w:hAnsi="Times New Roman"/>
          <w:sz w:val="28"/>
          <w:szCs w:val="28"/>
        </w:rPr>
        <w:t>, если наличие указанной лицензии предусмотрено законодательством Российской Федерации;</w:t>
      </w:r>
    </w:p>
    <w:p w14:paraId="049ACC66" w14:textId="77777777" w:rsidR="00AB74CE" w:rsidRPr="001C3879" w:rsidRDefault="00071513" w:rsidP="0011133F">
      <w:pPr>
        <w:autoSpaceDE w:val="0"/>
        <w:autoSpaceDN w:val="0"/>
        <w:adjustRightInd w:val="0"/>
        <w:spacing w:after="0" w:line="240" w:lineRule="auto"/>
        <w:ind w:firstLine="540"/>
        <w:jc w:val="both"/>
        <w:rPr>
          <w:rFonts w:ascii="Times New Roman" w:hAnsi="Times New Roman"/>
          <w:bCs/>
          <w:sz w:val="28"/>
          <w:szCs w:val="28"/>
          <w:lang w:eastAsia="ru-RU"/>
        </w:rPr>
      </w:pPr>
      <w:r>
        <w:rPr>
          <w:rFonts w:ascii="Times New Roman" w:hAnsi="Times New Roman"/>
          <w:sz w:val="28"/>
          <w:szCs w:val="28"/>
        </w:rPr>
        <w:t xml:space="preserve"> </w:t>
      </w:r>
      <w:r w:rsidR="006472DA" w:rsidRPr="001C3879">
        <w:rPr>
          <w:rFonts w:ascii="Times New Roman" w:hAnsi="Times New Roman"/>
          <w:sz w:val="28"/>
          <w:szCs w:val="28"/>
        </w:rPr>
        <w:t xml:space="preserve"> </w:t>
      </w:r>
      <w:r w:rsidR="001A04C2" w:rsidRPr="001C3879">
        <w:rPr>
          <w:rFonts w:ascii="Times New Roman" w:hAnsi="Times New Roman"/>
          <w:sz w:val="28"/>
          <w:szCs w:val="28"/>
        </w:rPr>
        <w:t xml:space="preserve">2) </w:t>
      </w:r>
      <w:r w:rsidR="00AB74CE" w:rsidRPr="001C3879">
        <w:rPr>
          <w:rFonts w:ascii="Times New Roman" w:hAnsi="Times New Roman"/>
          <w:bCs/>
          <w:sz w:val="28"/>
          <w:szCs w:val="28"/>
          <w:lang w:eastAsia="ru-RU"/>
        </w:rPr>
        <w:t xml:space="preserve">принятие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1C3879">
        <w:rPr>
          <w:rFonts w:ascii="Times New Roman" w:hAnsi="Times New Roman"/>
          <w:bCs/>
          <w:sz w:val="28"/>
          <w:szCs w:val="28"/>
          <w:lang w:eastAsia="ru-RU"/>
        </w:rPr>
        <w:t xml:space="preserve">муниципальному </w:t>
      </w:r>
      <w:r w:rsidR="00AB74CE" w:rsidRPr="001C3879">
        <w:rPr>
          <w:rFonts w:ascii="Times New Roman" w:hAnsi="Times New Roman"/>
          <w:bCs/>
          <w:sz w:val="28"/>
          <w:szCs w:val="28"/>
          <w:lang w:eastAsia="ru-RU"/>
        </w:rPr>
        <w:t xml:space="preserve">маршруту регулярных перевозок подтвердить в сроки, определенные </w:t>
      </w:r>
      <w:r w:rsidR="006E032B" w:rsidRPr="001C3879">
        <w:rPr>
          <w:rFonts w:ascii="Times New Roman" w:hAnsi="Times New Roman"/>
          <w:bCs/>
          <w:sz w:val="28"/>
          <w:szCs w:val="28"/>
          <w:lang w:eastAsia="ru-RU"/>
        </w:rPr>
        <w:t>п</w:t>
      </w:r>
      <w:r w:rsidR="001B4424">
        <w:rPr>
          <w:rFonts w:ascii="Times New Roman" w:hAnsi="Times New Roman"/>
          <w:bCs/>
          <w:sz w:val="28"/>
          <w:szCs w:val="28"/>
          <w:lang w:eastAsia="ru-RU"/>
        </w:rPr>
        <w:t>унктом</w:t>
      </w:r>
      <w:r w:rsidR="006E032B" w:rsidRPr="001C3879">
        <w:rPr>
          <w:rFonts w:ascii="Times New Roman" w:hAnsi="Times New Roman"/>
          <w:bCs/>
          <w:sz w:val="28"/>
          <w:szCs w:val="28"/>
          <w:lang w:eastAsia="ru-RU"/>
        </w:rPr>
        <w:t xml:space="preserve"> </w:t>
      </w:r>
      <w:r w:rsidR="00BC4007">
        <w:rPr>
          <w:rFonts w:ascii="Times New Roman" w:hAnsi="Times New Roman"/>
          <w:bCs/>
          <w:sz w:val="28"/>
          <w:szCs w:val="28"/>
          <w:lang w:eastAsia="ru-RU"/>
        </w:rPr>
        <w:t>5</w:t>
      </w:r>
      <w:r w:rsidR="006E032B" w:rsidRPr="001C3879">
        <w:rPr>
          <w:rFonts w:ascii="Times New Roman" w:hAnsi="Times New Roman"/>
          <w:bCs/>
          <w:sz w:val="28"/>
          <w:szCs w:val="28"/>
          <w:lang w:eastAsia="ru-RU"/>
        </w:rPr>
        <w:t xml:space="preserve"> </w:t>
      </w:r>
      <w:r w:rsidR="006A124F">
        <w:rPr>
          <w:rFonts w:ascii="Times New Roman" w:hAnsi="Times New Roman"/>
          <w:bCs/>
          <w:sz w:val="28"/>
          <w:szCs w:val="28"/>
          <w:lang w:eastAsia="ru-RU"/>
        </w:rPr>
        <w:t>конкурсной документации</w:t>
      </w:r>
      <w:r w:rsidR="00AB74CE" w:rsidRPr="001C3879">
        <w:rPr>
          <w:rFonts w:ascii="Times New Roman" w:hAnsi="Times New Roman"/>
          <w:bCs/>
          <w:sz w:val="28"/>
          <w:szCs w:val="28"/>
          <w:lang w:eastAsia="ru-RU"/>
        </w:rPr>
        <w:t>,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41A01A41" w14:textId="54E549D8"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2" w:name="Par350"/>
      <w:bookmarkEnd w:id="2"/>
      <w:r w:rsidRPr="00711477">
        <w:rPr>
          <w:rFonts w:ascii="Times New Roman" w:hAnsi="Times New Roman"/>
          <w:sz w:val="28"/>
          <w:szCs w:val="28"/>
        </w:rPr>
        <w:t>3) не</w:t>
      </w:r>
      <w:r w:rsidR="00F23F7E">
        <w:rPr>
          <w:rFonts w:ascii="Times New Roman" w:hAnsi="Times New Roman"/>
          <w:sz w:val="28"/>
          <w:szCs w:val="28"/>
        </w:rPr>
        <w:t xml:space="preserve"> </w:t>
      </w:r>
      <w:r w:rsidRPr="00711477">
        <w:rPr>
          <w:rFonts w:ascii="Times New Roman" w:hAnsi="Times New Roman"/>
          <w:sz w:val="28"/>
          <w:szCs w:val="28"/>
        </w:rPr>
        <w:t xml:space="preserve">проведение ликвидации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 xml:space="preserve">юридического лица и отсутствие решения арбитражного суда о признании банкротом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юридического лица или индивидуального предпринимателя и об открытии конкурсного производства;</w:t>
      </w:r>
    </w:p>
    <w:p w14:paraId="361C081B" w14:textId="77777777"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3" w:name="Par351"/>
      <w:bookmarkEnd w:id="3"/>
      <w:r w:rsidRPr="00711477">
        <w:rPr>
          <w:rFonts w:ascii="Times New Roman" w:hAnsi="Times New Roman"/>
          <w:sz w:val="28"/>
          <w:szCs w:val="28"/>
        </w:rPr>
        <w:t xml:space="preserve">4) </w:t>
      </w:r>
      <w:r w:rsidR="004007B7" w:rsidRPr="004007B7">
        <w:rPr>
          <w:rFonts w:ascii="Times New Roman" w:hAnsi="Times New Roman"/>
          <w:sz w:val="28"/>
          <w:szCs w:val="28"/>
        </w:rPr>
        <w:t>отсутствие на дату подачи заявки на участие в открытом конкурсе у участника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последний завершенный отчетный период</w:t>
      </w:r>
      <w:r w:rsidRPr="00711477">
        <w:rPr>
          <w:rFonts w:ascii="Times New Roman" w:hAnsi="Times New Roman"/>
          <w:sz w:val="28"/>
          <w:szCs w:val="28"/>
        </w:rPr>
        <w:t>;</w:t>
      </w:r>
    </w:p>
    <w:p w14:paraId="6C6FBB23" w14:textId="77777777" w:rsidR="001A04C2"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r w:rsidRPr="00711477">
        <w:rPr>
          <w:rFonts w:ascii="Times New Roman" w:hAnsi="Times New Roman"/>
          <w:sz w:val="28"/>
          <w:szCs w:val="28"/>
        </w:rPr>
        <w:t xml:space="preserve">5) наличие договора простого товарищества в письменной форме (для участников </w:t>
      </w:r>
      <w:r w:rsidR="00AB74CE">
        <w:rPr>
          <w:rFonts w:ascii="Times New Roman" w:hAnsi="Times New Roman"/>
          <w:sz w:val="28"/>
          <w:szCs w:val="28"/>
        </w:rPr>
        <w:t>договора простого товарищества);</w:t>
      </w:r>
    </w:p>
    <w:p w14:paraId="156B2AEC" w14:textId="77777777" w:rsidR="00AB74CE" w:rsidRDefault="00B069C4" w:rsidP="0011133F">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AB74CE" w:rsidRPr="001C3879">
        <w:rPr>
          <w:rFonts w:ascii="Times New Roman" w:hAnsi="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00AB74CE" w:rsidRPr="001C3879">
          <w:rPr>
            <w:rFonts w:ascii="Times New Roman" w:hAnsi="Times New Roman"/>
            <w:sz w:val="28"/>
            <w:szCs w:val="28"/>
            <w:lang w:eastAsia="ru-RU"/>
          </w:rPr>
          <w:t>частью 8 статьи 29</w:t>
        </w:r>
      </w:hyperlink>
      <w:r w:rsidR="00AB74CE" w:rsidRPr="001C3879">
        <w:rPr>
          <w:rFonts w:ascii="Times New Roman" w:hAnsi="Times New Roman"/>
          <w:sz w:val="28"/>
          <w:szCs w:val="28"/>
          <w:lang w:eastAsia="ru-RU"/>
        </w:rPr>
        <w:t xml:space="preserve"> </w:t>
      </w:r>
      <w:r w:rsidR="001C3879">
        <w:rPr>
          <w:rFonts w:ascii="Times New Roman" w:hAnsi="Times New Roman"/>
          <w:sz w:val="28"/>
          <w:szCs w:val="28"/>
        </w:rPr>
        <w:t>Федерального</w:t>
      </w:r>
      <w:r w:rsidR="00AB74CE" w:rsidRPr="001C3879">
        <w:rPr>
          <w:rFonts w:ascii="Times New Roman" w:hAnsi="Times New Roman"/>
          <w:sz w:val="28"/>
          <w:szCs w:val="28"/>
        </w:rPr>
        <w:t xml:space="preserve"> закон</w:t>
      </w:r>
      <w:r w:rsidR="001C3879">
        <w:rPr>
          <w:rFonts w:ascii="Times New Roman" w:hAnsi="Times New Roman"/>
          <w:sz w:val="28"/>
          <w:szCs w:val="28"/>
        </w:rPr>
        <w:t>а</w:t>
      </w:r>
      <w:r w:rsidR="00AB74CE" w:rsidRPr="001C3879">
        <w:rPr>
          <w:rFonts w:ascii="Times New Roman" w:hAnsi="Times New Roman"/>
          <w:sz w:val="28"/>
          <w:szCs w:val="28"/>
        </w:rPr>
        <w:t xml:space="preserve"> № 220-ФЗ</w:t>
      </w:r>
      <w:r w:rsidR="00AB74CE" w:rsidRPr="001C3879">
        <w:rPr>
          <w:rFonts w:ascii="Times New Roman" w:hAnsi="Times New Roman"/>
          <w:sz w:val="28"/>
          <w:szCs w:val="28"/>
          <w:lang w:eastAsia="ru-RU"/>
        </w:rPr>
        <w:t>.</w:t>
      </w:r>
    </w:p>
    <w:p w14:paraId="4B5A674A" w14:textId="77777777" w:rsidR="00366F74" w:rsidRPr="001C3879" w:rsidRDefault="00366F74" w:rsidP="0011133F">
      <w:pPr>
        <w:autoSpaceDE w:val="0"/>
        <w:autoSpaceDN w:val="0"/>
        <w:adjustRightInd w:val="0"/>
        <w:spacing w:after="0" w:line="240" w:lineRule="auto"/>
        <w:ind w:firstLine="567"/>
        <w:jc w:val="both"/>
        <w:rPr>
          <w:rFonts w:ascii="Times New Roman" w:hAnsi="Times New Roman"/>
          <w:sz w:val="28"/>
          <w:szCs w:val="28"/>
          <w:lang w:eastAsia="ru-RU"/>
        </w:rPr>
      </w:pPr>
    </w:p>
    <w:p w14:paraId="66396DA1" w14:textId="13DC8AF6" w:rsidR="001A04C2"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1A04C2" w:rsidRPr="00383C42">
        <w:rPr>
          <w:rFonts w:ascii="Times New Roman" w:hAnsi="Times New Roman"/>
          <w:sz w:val="28"/>
          <w:szCs w:val="28"/>
        </w:rPr>
        <w:t xml:space="preserve">. Требования, предусмотренные </w:t>
      </w:r>
      <w:r w:rsidR="006A7B7D">
        <w:rPr>
          <w:rFonts w:ascii="Times New Roman" w:hAnsi="Times New Roman"/>
          <w:sz w:val="28"/>
          <w:szCs w:val="28"/>
        </w:rPr>
        <w:t>под</w:t>
      </w:r>
      <w:hyperlink w:anchor="Par348" w:history="1">
        <w:r w:rsidR="001A04C2" w:rsidRPr="00383C42">
          <w:rPr>
            <w:rFonts w:ascii="Times New Roman" w:hAnsi="Times New Roman"/>
            <w:sz w:val="28"/>
            <w:szCs w:val="28"/>
          </w:rPr>
          <w:t>пунктами 1</w:t>
        </w:r>
      </w:hyperlink>
      <w:r>
        <w:rPr>
          <w:rFonts w:ascii="Times New Roman" w:hAnsi="Times New Roman"/>
          <w:sz w:val="28"/>
          <w:szCs w:val="28"/>
        </w:rPr>
        <w:t>)</w:t>
      </w:r>
      <w:r w:rsidR="001A04C2" w:rsidRPr="00383C42">
        <w:rPr>
          <w:rFonts w:ascii="Times New Roman" w:hAnsi="Times New Roman"/>
          <w:sz w:val="28"/>
          <w:szCs w:val="28"/>
        </w:rPr>
        <w:t xml:space="preserve">, </w:t>
      </w:r>
      <w:hyperlink w:anchor="Par350" w:history="1">
        <w:r w:rsidR="001A04C2" w:rsidRPr="00383C42">
          <w:rPr>
            <w:rFonts w:ascii="Times New Roman" w:hAnsi="Times New Roman"/>
            <w:sz w:val="28"/>
            <w:szCs w:val="28"/>
          </w:rPr>
          <w:t>3</w:t>
        </w:r>
      </w:hyperlink>
      <w:r>
        <w:rPr>
          <w:rFonts w:ascii="Times New Roman" w:hAnsi="Times New Roman"/>
          <w:sz w:val="28"/>
          <w:szCs w:val="28"/>
        </w:rPr>
        <w:t>)</w:t>
      </w:r>
      <w:r w:rsidR="002114E8">
        <w:rPr>
          <w:rFonts w:ascii="Times New Roman" w:hAnsi="Times New Roman"/>
          <w:sz w:val="28"/>
          <w:szCs w:val="28"/>
        </w:rPr>
        <w:t xml:space="preserve"> и</w:t>
      </w:r>
      <w:r w:rsidR="001A04C2" w:rsidRPr="00383C42">
        <w:rPr>
          <w:rFonts w:ascii="Times New Roman" w:hAnsi="Times New Roman"/>
          <w:sz w:val="28"/>
          <w:szCs w:val="28"/>
        </w:rPr>
        <w:t xml:space="preserve"> </w:t>
      </w:r>
      <w:hyperlink w:anchor="Par351" w:history="1">
        <w:r w:rsidR="001A04C2" w:rsidRPr="00AA2711">
          <w:rPr>
            <w:rFonts w:ascii="Times New Roman" w:hAnsi="Times New Roman"/>
            <w:color w:val="000000" w:themeColor="text1"/>
            <w:sz w:val="28"/>
            <w:szCs w:val="28"/>
          </w:rPr>
          <w:t>4</w:t>
        </w:r>
        <w:r>
          <w:rPr>
            <w:rFonts w:ascii="Times New Roman" w:hAnsi="Times New Roman"/>
            <w:color w:val="000000" w:themeColor="text1"/>
            <w:sz w:val="28"/>
            <w:szCs w:val="28"/>
          </w:rPr>
          <w:t>)</w:t>
        </w:r>
        <w:r w:rsidR="00AA2711">
          <w:rPr>
            <w:rFonts w:ascii="Times New Roman" w:hAnsi="Times New Roman"/>
            <w:sz w:val="28"/>
            <w:szCs w:val="28"/>
          </w:rPr>
          <w:t xml:space="preserve"> </w:t>
        </w:r>
        <w:r w:rsidR="00383C42" w:rsidRPr="00383C42">
          <w:rPr>
            <w:rFonts w:ascii="Times New Roman" w:hAnsi="Times New Roman"/>
            <w:sz w:val="28"/>
            <w:szCs w:val="28"/>
          </w:rPr>
          <w:t>пункта</w:t>
        </w:r>
        <w:r w:rsidR="001A04C2" w:rsidRPr="00383C42">
          <w:rPr>
            <w:rFonts w:ascii="Times New Roman" w:hAnsi="Times New Roman"/>
            <w:sz w:val="28"/>
            <w:szCs w:val="28"/>
          </w:rPr>
          <w:t xml:space="preserve"> </w:t>
        </w:r>
      </w:hyperlink>
      <w:r>
        <w:rPr>
          <w:rFonts w:ascii="Times New Roman" w:hAnsi="Times New Roman"/>
          <w:sz w:val="28"/>
          <w:szCs w:val="28"/>
        </w:rPr>
        <w:t>3</w:t>
      </w:r>
      <w:r w:rsidR="001A04C2" w:rsidRPr="00383C42">
        <w:rPr>
          <w:rFonts w:ascii="Times New Roman" w:hAnsi="Times New Roman"/>
          <w:sz w:val="28"/>
          <w:szCs w:val="28"/>
        </w:rPr>
        <w:t xml:space="preserve"> </w:t>
      </w:r>
      <w:r w:rsidR="00397C9C">
        <w:rPr>
          <w:rFonts w:ascii="Times New Roman" w:hAnsi="Times New Roman"/>
          <w:sz w:val="28"/>
          <w:szCs w:val="28"/>
        </w:rPr>
        <w:t>к</w:t>
      </w:r>
      <w:r w:rsidR="006A7B7D">
        <w:rPr>
          <w:rFonts w:ascii="Times New Roman" w:hAnsi="Times New Roman"/>
          <w:sz w:val="28"/>
          <w:szCs w:val="28"/>
        </w:rPr>
        <w:t xml:space="preserve">онкурсной </w:t>
      </w:r>
      <w:r w:rsidR="006A7EF4" w:rsidRPr="00383C42">
        <w:rPr>
          <w:rFonts w:ascii="Times New Roman" w:hAnsi="Times New Roman"/>
          <w:sz w:val="28"/>
          <w:szCs w:val="28"/>
        </w:rPr>
        <w:t>документации</w:t>
      </w:r>
      <w:r w:rsidR="001A04C2" w:rsidRPr="00383C42">
        <w:rPr>
          <w:rFonts w:ascii="Times New Roman" w:hAnsi="Times New Roman"/>
          <w:sz w:val="28"/>
          <w:szCs w:val="28"/>
        </w:rPr>
        <w:t>, применяются в отношении каждого участника договора простого товарищества.</w:t>
      </w:r>
    </w:p>
    <w:p w14:paraId="0ECBB0E6" w14:textId="77777777" w:rsidR="00345F2F" w:rsidRDefault="00345F2F" w:rsidP="0011133F">
      <w:pPr>
        <w:widowControl w:val="0"/>
        <w:autoSpaceDE w:val="0"/>
        <w:autoSpaceDN w:val="0"/>
        <w:adjustRightInd w:val="0"/>
        <w:spacing w:after="0" w:line="240" w:lineRule="auto"/>
        <w:ind w:firstLine="709"/>
        <w:jc w:val="both"/>
        <w:rPr>
          <w:rFonts w:ascii="Times New Roman" w:hAnsi="Times New Roman"/>
          <w:sz w:val="28"/>
          <w:szCs w:val="28"/>
        </w:rPr>
      </w:pPr>
    </w:p>
    <w:p w14:paraId="715901FE" w14:textId="77777777" w:rsidR="00770550"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sidRPr="006925CB">
        <w:rPr>
          <w:rFonts w:ascii="Times New Roman" w:hAnsi="Times New Roman"/>
          <w:sz w:val="28"/>
          <w:szCs w:val="28"/>
        </w:rPr>
        <w:t>5</w:t>
      </w:r>
      <w:r w:rsidR="002B1353" w:rsidRPr="006925CB">
        <w:rPr>
          <w:rFonts w:ascii="Times New Roman" w:hAnsi="Times New Roman"/>
          <w:sz w:val="28"/>
          <w:szCs w:val="28"/>
        </w:rPr>
        <w:t xml:space="preserve">. </w:t>
      </w:r>
      <w:r w:rsidR="00770550" w:rsidRPr="006925CB">
        <w:rPr>
          <w:rFonts w:ascii="Times New Roman" w:hAnsi="Times New Roman"/>
          <w:sz w:val="28"/>
          <w:szCs w:val="28"/>
        </w:rPr>
        <w:t>Если с победителем открытого конкурса или участником открытого конкурса, которым предоставлено право осуществления регулярных перевозок по нерегулируемым тарифам, не согласованы меньшие сроки, он обязан подтвердить наличие транспортных средств, предусмотренных его заявкой на участие в открытом конкурсе, не ранее чем за пять рабочих дней и не позднее чем за три рабочих дня до дня начала осуществления регулярных перевозок.</w:t>
      </w:r>
    </w:p>
    <w:p w14:paraId="7EAE6EAC" w14:textId="77777777" w:rsidR="00770550" w:rsidRDefault="00770550" w:rsidP="0011133F">
      <w:pPr>
        <w:widowControl w:val="0"/>
        <w:autoSpaceDE w:val="0"/>
        <w:autoSpaceDN w:val="0"/>
        <w:adjustRightInd w:val="0"/>
        <w:spacing w:after="0" w:line="240" w:lineRule="auto"/>
        <w:ind w:firstLine="709"/>
        <w:jc w:val="both"/>
        <w:rPr>
          <w:rFonts w:ascii="Times New Roman" w:hAnsi="Times New Roman"/>
          <w:bCs/>
          <w:sz w:val="28"/>
          <w:szCs w:val="28"/>
        </w:rPr>
      </w:pPr>
    </w:p>
    <w:p w14:paraId="04D8B100" w14:textId="77777777" w:rsidR="007555DA" w:rsidRDefault="00BC4007" w:rsidP="0011133F">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rPr>
      </w:pPr>
      <w:r>
        <w:rPr>
          <w:rFonts w:ascii="Times New Roman" w:hAnsi="Times New Roman"/>
          <w:bCs/>
          <w:sz w:val="28"/>
          <w:szCs w:val="28"/>
        </w:rPr>
        <w:t xml:space="preserve">6. </w:t>
      </w:r>
      <w:r w:rsidR="007555DA" w:rsidRPr="00544BA3">
        <w:rPr>
          <w:rFonts w:ascii="Times New Roman" w:hAnsi="Times New Roman"/>
          <w:bCs/>
          <w:sz w:val="28"/>
          <w:szCs w:val="28"/>
        </w:rPr>
        <w:t xml:space="preserve">Документы, подтверждающие наличие на праве собственности или на </w:t>
      </w:r>
      <w:r w:rsidR="007555DA" w:rsidRPr="001162AA">
        <w:rPr>
          <w:rFonts w:ascii="Times New Roman" w:hAnsi="Times New Roman"/>
          <w:bCs/>
          <w:color w:val="000000" w:themeColor="text1"/>
          <w:sz w:val="28"/>
          <w:szCs w:val="28"/>
        </w:rPr>
        <w:t>ином законном</w:t>
      </w:r>
      <w:r w:rsidR="007555DA">
        <w:rPr>
          <w:rFonts w:ascii="Times New Roman" w:hAnsi="Times New Roman"/>
          <w:bCs/>
          <w:color w:val="000000" w:themeColor="text1"/>
          <w:sz w:val="28"/>
          <w:szCs w:val="28"/>
        </w:rPr>
        <w:t xml:space="preserve"> основании транспортных средств</w:t>
      </w:r>
      <w:r w:rsidR="007555DA" w:rsidRPr="001162AA">
        <w:rPr>
          <w:rFonts w:ascii="Times New Roman" w:hAnsi="Times New Roman"/>
          <w:bCs/>
          <w:color w:val="000000" w:themeColor="text1"/>
          <w:sz w:val="28"/>
          <w:szCs w:val="28"/>
        </w:rPr>
        <w:t xml:space="preserve"> в количестве</w:t>
      </w:r>
      <w:r w:rsidR="007555DA" w:rsidRPr="001C3879">
        <w:rPr>
          <w:rFonts w:ascii="Times New Roman" w:hAnsi="Times New Roman"/>
          <w:bCs/>
          <w:sz w:val="28"/>
          <w:szCs w:val="28"/>
        </w:rPr>
        <w:t>, предусмотренном</w:t>
      </w:r>
      <w:r w:rsidR="007555DA" w:rsidRPr="001162AA">
        <w:rPr>
          <w:rFonts w:ascii="Times New Roman" w:hAnsi="Times New Roman"/>
          <w:bCs/>
          <w:color w:val="000000" w:themeColor="text1"/>
          <w:sz w:val="28"/>
          <w:szCs w:val="28"/>
        </w:rPr>
        <w:t xml:space="preserve"> заявкой на участие в открытом конкурсе</w:t>
      </w:r>
      <w:r w:rsidR="007555DA" w:rsidRPr="001162AA">
        <w:rPr>
          <w:rFonts w:ascii="Times New Roman" w:eastAsia="Times New Roman" w:hAnsi="Times New Roman"/>
          <w:color w:val="000000" w:themeColor="text1"/>
          <w:sz w:val="28"/>
          <w:szCs w:val="28"/>
        </w:rPr>
        <w:t xml:space="preserve"> и необходимом для обслу</w:t>
      </w:r>
      <w:r w:rsidR="007555DA">
        <w:rPr>
          <w:rFonts w:ascii="Times New Roman" w:eastAsia="Times New Roman" w:hAnsi="Times New Roman"/>
          <w:color w:val="000000" w:themeColor="text1"/>
          <w:sz w:val="28"/>
          <w:szCs w:val="28"/>
        </w:rPr>
        <w:t xml:space="preserve">живания </w:t>
      </w:r>
      <w:r w:rsidR="007555DA" w:rsidRPr="001162AA">
        <w:rPr>
          <w:rFonts w:ascii="Times New Roman" w:eastAsia="Times New Roman" w:hAnsi="Times New Roman"/>
          <w:color w:val="000000" w:themeColor="text1"/>
          <w:sz w:val="28"/>
          <w:szCs w:val="28"/>
        </w:rPr>
        <w:t xml:space="preserve">муниципального маршрута, подаются нарочно организатору открытого конкурса по адресу: </w:t>
      </w:r>
      <w:r w:rsidR="00D02A4A">
        <w:rPr>
          <w:rFonts w:ascii="Times New Roman" w:eastAsia="Times New Roman" w:hAnsi="Times New Roman"/>
          <w:color w:val="000000" w:themeColor="text1"/>
          <w:sz w:val="28"/>
          <w:szCs w:val="28"/>
        </w:rPr>
        <w:t xml:space="preserve">Ставропольский край,                 </w:t>
      </w:r>
      <w:r w:rsidR="007555DA" w:rsidRPr="001162AA">
        <w:rPr>
          <w:rFonts w:ascii="Times New Roman" w:eastAsia="Times New Roman" w:hAnsi="Times New Roman"/>
          <w:color w:val="000000" w:themeColor="text1"/>
          <w:sz w:val="28"/>
          <w:szCs w:val="28"/>
        </w:rPr>
        <w:t xml:space="preserve">г. </w:t>
      </w:r>
      <w:r w:rsidR="00955AEF">
        <w:rPr>
          <w:rFonts w:ascii="Times New Roman" w:eastAsia="Times New Roman" w:hAnsi="Times New Roman"/>
          <w:color w:val="000000" w:themeColor="text1"/>
          <w:sz w:val="28"/>
          <w:szCs w:val="28"/>
        </w:rPr>
        <w:t>Михайловск</w:t>
      </w:r>
      <w:r w:rsidR="007555DA" w:rsidRPr="001162AA">
        <w:rPr>
          <w:rFonts w:ascii="Times New Roman" w:eastAsia="Times New Roman" w:hAnsi="Times New Roman"/>
          <w:color w:val="000000" w:themeColor="text1"/>
          <w:sz w:val="28"/>
          <w:szCs w:val="28"/>
        </w:rPr>
        <w:t xml:space="preserve">, ул. </w:t>
      </w:r>
      <w:r w:rsidR="00955AEF">
        <w:rPr>
          <w:rFonts w:ascii="Times New Roman" w:eastAsia="Times New Roman" w:hAnsi="Times New Roman"/>
          <w:color w:val="000000" w:themeColor="text1"/>
          <w:sz w:val="28"/>
          <w:szCs w:val="28"/>
        </w:rPr>
        <w:t>Ленина</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113,</w:t>
      </w:r>
      <w:r w:rsidR="007555DA" w:rsidRPr="001162AA">
        <w:rPr>
          <w:rFonts w:ascii="Times New Roman" w:eastAsia="Times New Roman" w:hAnsi="Times New Roman"/>
          <w:color w:val="000000" w:themeColor="text1"/>
          <w:sz w:val="28"/>
          <w:szCs w:val="28"/>
        </w:rPr>
        <w:t xml:space="preserve"> каб.</w:t>
      </w:r>
      <w:r w:rsidR="007555DA">
        <w:rPr>
          <w:rFonts w:ascii="Times New Roman" w:eastAsia="Times New Roman" w:hAnsi="Times New Roman"/>
          <w:color w:val="000000" w:themeColor="text1"/>
          <w:sz w:val="28"/>
          <w:szCs w:val="28"/>
        </w:rPr>
        <w:t xml:space="preserve"> </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217</w:t>
      </w:r>
      <w:r w:rsidR="007555DA" w:rsidRPr="001162AA">
        <w:rPr>
          <w:rFonts w:ascii="Times New Roman" w:eastAsia="Times New Roman" w:hAnsi="Times New Roman"/>
          <w:color w:val="000000" w:themeColor="text1"/>
          <w:sz w:val="28"/>
          <w:szCs w:val="28"/>
        </w:rPr>
        <w:t>.</w:t>
      </w:r>
    </w:p>
    <w:p w14:paraId="080B11DD" w14:textId="77777777" w:rsidR="00EE4FB1" w:rsidRPr="001162AA" w:rsidRDefault="00EE4FB1" w:rsidP="0011133F">
      <w:pPr>
        <w:pStyle w:val="ConsPlusTitle"/>
        <w:ind w:firstLine="709"/>
        <w:jc w:val="both"/>
        <w:rPr>
          <w:rFonts w:ascii="Times New Roman" w:hAnsi="Times New Roman" w:cs="Times New Roman"/>
          <w:b w:val="0"/>
          <w:color w:val="000000" w:themeColor="text1"/>
          <w:sz w:val="28"/>
          <w:szCs w:val="28"/>
        </w:rPr>
      </w:pPr>
    </w:p>
    <w:p w14:paraId="2BB8FBFD" w14:textId="77777777" w:rsidR="00A132C7" w:rsidRPr="00366F74" w:rsidRDefault="00BC4007"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Pr>
          <w:rFonts w:ascii="Times New Roman" w:hAnsi="Times New Roman"/>
          <w:bCs/>
          <w:color w:val="000000" w:themeColor="text1"/>
          <w:sz w:val="28"/>
          <w:szCs w:val="28"/>
          <w:lang w:val="en-US"/>
        </w:rPr>
        <w:t>III</w:t>
      </w:r>
      <w:r w:rsidR="00095E4B">
        <w:rPr>
          <w:rFonts w:ascii="Times New Roman" w:hAnsi="Times New Roman"/>
          <w:bCs/>
          <w:color w:val="000000" w:themeColor="text1"/>
          <w:sz w:val="28"/>
          <w:szCs w:val="28"/>
        </w:rPr>
        <w:t>.</w:t>
      </w:r>
      <w:r w:rsidR="001A04C2" w:rsidRPr="00366F74">
        <w:rPr>
          <w:rFonts w:ascii="Times New Roman" w:hAnsi="Times New Roman"/>
          <w:bCs/>
          <w:color w:val="000000" w:themeColor="text1"/>
          <w:sz w:val="28"/>
          <w:szCs w:val="28"/>
        </w:rPr>
        <w:t xml:space="preserve"> Требования к содержанию и форме заявки на участие </w:t>
      </w:r>
    </w:p>
    <w:p w14:paraId="72A7F54B" w14:textId="77777777" w:rsidR="001A04C2" w:rsidRPr="00366F74" w:rsidRDefault="001A04C2"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sidRPr="00366F74">
        <w:rPr>
          <w:rFonts w:ascii="Times New Roman" w:hAnsi="Times New Roman"/>
          <w:bCs/>
          <w:color w:val="000000" w:themeColor="text1"/>
          <w:sz w:val="28"/>
          <w:szCs w:val="28"/>
        </w:rPr>
        <w:t>в открытом конкурсе</w:t>
      </w:r>
    </w:p>
    <w:p w14:paraId="307A3D07" w14:textId="77777777" w:rsidR="001A04C2" w:rsidRPr="001162AA" w:rsidRDefault="001A04C2"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5C83F5E8" w14:textId="77777777" w:rsidR="001A04C2" w:rsidRPr="001162AA" w:rsidRDefault="00BC4007"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1A04C2" w:rsidRPr="001162AA">
        <w:rPr>
          <w:rFonts w:ascii="Times New Roman" w:hAnsi="Times New Roman"/>
          <w:color w:val="000000" w:themeColor="text1"/>
          <w:sz w:val="28"/>
          <w:szCs w:val="28"/>
        </w:rPr>
        <w:t>.</w:t>
      </w:r>
      <w:r w:rsidR="00955AEF">
        <w:rPr>
          <w:rFonts w:ascii="Times New Roman" w:hAnsi="Times New Roman"/>
          <w:color w:val="000000" w:themeColor="text1"/>
          <w:sz w:val="28"/>
          <w:szCs w:val="28"/>
        </w:rPr>
        <w:t xml:space="preserve"> </w:t>
      </w:r>
      <w:r w:rsidR="001A04C2" w:rsidRPr="001162AA">
        <w:rPr>
          <w:rFonts w:ascii="Times New Roman" w:hAnsi="Times New Roman"/>
          <w:color w:val="000000" w:themeColor="text1"/>
          <w:sz w:val="28"/>
          <w:szCs w:val="28"/>
        </w:rPr>
        <w:t xml:space="preserve">Заявка </w:t>
      </w:r>
      <w:r w:rsidR="00FF4AE1" w:rsidRPr="001162AA">
        <w:rPr>
          <w:rFonts w:ascii="Times New Roman" w:hAnsi="Times New Roman"/>
          <w:color w:val="000000" w:themeColor="text1"/>
          <w:sz w:val="28"/>
          <w:szCs w:val="28"/>
        </w:rPr>
        <w:t>заполняется по форме согласно приложению</w:t>
      </w:r>
      <w:r w:rsidR="007A1AC7" w:rsidRPr="001162AA">
        <w:rPr>
          <w:rFonts w:ascii="Times New Roman" w:hAnsi="Times New Roman"/>
          <w:color w:val="000000" w:themeColor="text1"/>
          <w:sz w:val="28"/>
          <w:szCs w:val="28"/>
        </w:rPr>
        <w:t xml:space="preserve"> </w:t>
      </w:r>
      <w:r w:rsidR="00535D83">
        <w:rPr>
          <w:rFonts w:ascii="Times New Roman" w:hAnsi="Times New Roman"/>
          <w:color w:val="000000" w:themeColor="text1"/>
          <w:sz w:val="28"/>
          <w:szCs w:val="28"/>
        </w:rPr>
        <w:t xml:space="preserve">№ </w:t>
      </w:r>
      <w:r w:rsidR="007A1AC7" w:rsidRPr="001162AA">
        <w:rPr>
          <w:rFonts w:ascii="Times New Roman" w:hAnsi="Times New Roman"/>
          <w:color w:val="000000" w:themeColor="text1"/>
          <w:sz w:val="28"/>
          <w:szCs w:val="28"/>
        </w:rPr>
        <w:t>1</w:t>
      </w:r>
      <w:r w:rsidR="00FF4AE1" w:rsidRPr="001162AA">
        <w:rPr>
          <w:rFonts w:ascii="Times New Roman" w:hAnsi="Times New Roman"/>
          <w:color w:val="000000" w:themeColor="text1"/>
          <w:sz w:val="28"/>
          <w:szCs w:val="28"/>
        </w:rPr>
        <w:t xml:space="preserve"> к </w:t>
      </w:r>
      <w:r w:rsidR="00397C9C" w:rsidRPr="001162AA">
        <w:rPr>
          <w:rFonts w:ascii="Times New Roman" w:hAnsi="Times New Roman"/>
          <w:color w:val="000000" w:themeColor="text1"/>
          <w:sz w:val="28"/>
          <w:szCs w:val="28"/>
        </w:rPr>
        <w:t>к</w:t>
      </w:r>
      <w:r w:rsidR="00FF4AE1" w:rsidRPr="001162AA">
        <w:rPr>
          <w:rFonts w:ascii="Times New Roman" w:hAnsi="Times New Roman"/>
          <w:color w:val="000000" w:themeColor="text1"/>
          <w:sz w:val="28"/>
          <w:szCs w:val="28"/>
        </w:rPr>
        <w:t xml:space="preserve">онкурсной документации и </w:t>
      </w:r>
      <w:r w:rsidR="001A04C2" w:rsidRPr="001162AA">
        <w:rPr>
          <w:rFonts w:ascii="Times New Roman" w:hAnsi="Times New Roman"/>
          <w:color w:val="000000" w:themeColor="text1"/>
          <w:sz w:val="28"/>
          <w:szCs w:val="28"/>
        </w:rPr>
        <w:t>должна содержать:</w:t>
      </w:r>
    </w:p>
    <w:p w14:paraId="4516022D" w14:textId="5458DA8F" w:rsidR="00C51296" w:rsidRPr="00C51296" w:rsidRDefault="001A04C2" w:rsidP="00C51296">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1) наименование</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организационно-п</w:t>
      </w:r>
      <w:r w:rsidR="00015287" w:rsidRPr="001162AA">
        <w:rPr>
          <w:rFonts w:ascii="Times New Roman" w:hAnsi="Times New Roman" w:cs="Times New Roman"/>
          <w:color w:val="000000" w:themeColor="text1"/>
          <w:sz w:val="28"/>
          <w:szCs w:val="28"/>
        </w:rPr>
        <w:t>равовую форму</w:t>
      </w:r>
      <w:r w:rsidR="007C4BA2" w:rsidRPr="001162AA">
        <w:rPr>
          <w:rFonts w:ascii="Times New Roman" w:hAnsi="Times New Roman" w:cs="Times New Roman"/>
          <w:color w:val="000000" w:themeColor="text1"/>
          <w:sz w:val="28"/>
          <w:szCs w:val="28"/>
        </w:rPr>
        <w:t xml:space="preserve"> и</w:t>
      </w:r>
      <w:r w:rsidR="00C51296" w:rsidRPr="00C51296">
        <w:t xml:space="preserve"> </w:t>
      </w:r>
      <w:r w:rsidR="00C51296" w:rsidRPr="00C51296">
        <w:rPr>
          <w:rFonts w:ascii="Times New Roman" w:hAnsi="Times New Roman" w:cs="Times New Roman"/>
          <w:color w:val="000000" w:themeColor="text1"/>
          <w:sz w:val="28"/>
          <w:szCs w:val="28"/>
        </w:rPr>
        <w:t>государственный</w:t>
      </w:r>
    </w:p>
    <w:p w14:paraId="4D7DA03E" w14:textId="1078F857" w:rsidR="001A04C2" w:rsidRPr="001162AA" w:rsidRDefault="00C51296" w:rsidP="00C51296">
      <w:pPr>
        <w:pStyle w:val="ConsPlusNormal"/>
        <w:jc w:val="both"/>
        <w:rPr>
          <w:rFonts w:ascii="Times New Roman" w:hAnsi="Times New Roman" w:cs="Times New Roman"/>
          <w:color w:val="000000" w:themeColor="text1"/>
          <w:sz w:val="28"/>
          <w:szCs w:val="28"/>
        </w:rPr>
      </w:pPr>
      <w:r w:rsidRPr="00C51296">
        <w:rPr>
          <w:rFonts w:ascii="Times New Roman" w:hAnsi="Times New Roman" w:cs="Times New Roman"/>
          <w:color w:val="000000" w:themeColor="text1"/>
          <w:sz w:val="28"/>
          <w:szCs w:val="28"/>
        </w:rPr>
        <w:t>регистрационный номер записи о создании юридического лица,</w:t>
      </w:r>
      <w:r w:rsidR="007C4BA2" w:rsidRPr="001162AA">
        <w:rPr>
          <w:rFonts w:ascii="Times New Roman" w:hAnsi="Times New Roman" w:cs="Times New Roman"/>
          <w:color w:val="000000" w:themeColor="text1"/>
          <w:sz w:val="28"/>
          <w:szCs w:val="28"/>
        </w:rPr>
        <w:t xml:space="preserve"> идентификацион</w:t>
      </w:r>
      <w:r>
        <w:rPr>
          <w:rFonts w:ascii="Times New Roman" w:hAnsi="Times New Roman" w:cs="Times New Roman"/>
          <w:color w:val="000000" w:themeColor="text1"/>
          <w:sz w:val="28"/>
          <w:szCs w:val="28"/>
        </w:rPr>
        <w:t>н</w:t>
      </w:r>
      <w:r w:rsidR="007C4BA2" w:rsidRPr="001162AA">
        <w:rPr>
          <w:rFonts w:ascii="Times New Roman" w:hAnsi="Times New Roman" w:cs="Times New Roman"/>
          <w:color w:val="000000" w:themeColor="text1"/>
          <w:sz w:val="28"/>
          <w:szCs w:val="28"/>
        </w:rPr>
        <w:t>ый номер налогоплательщика</w:t>
      </w:r>
      <w:r w:rsidR="001A04C2"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 для </w:t>
      </w:r>
      <w:r w:rsidR="001A04C2" w:rsidRPr="001162AA">
        <w:rPr>
          <w:rFonts w:ascii="Times New Roman" w:hAnsi="Times New Roman" w:cs="Times New Roman"/>
          <w:color w:val="000000" w:themeColor="text1"/>
          <w:sz w:val="28"/>
          <w:szCs w:val="28"/>
        </w:rPr>
        <w:t>юридического лица</w:t>
      </w:r>
      <w:r w:rsidR="007C4BA2" w:rsidRPr="001162AA">
        <w:rPr>
          <w:rFonts w:ascii="Times New Roman" w:hAnsi="Times New Roman" w:cs="Times New Roman"/>
          <w:color w:val="000000" w:themeColor="text1"/>
          <w:sz w:val="28"/>
          <w:szCs w:val="28"/>
        </w:rPr>
        <w:t>;</w:t>
      </w:r>
      <w:r w:rsidR="001A04C2" w:rsidRPr="001162AA">
        <w:rPr>
          <w:rFonts w:ascii="Times New Roman" w:hAnsi="Times New Roman" w:cs="Times New Roman"/>
          <w:color w:val="000000" w:themeColor="text1"/>
          <w:sz w:val="28"/>
          <w:szCs w:val="28"/>
        </w:rPr>
        <w:t xml:space="preserve"> фамили</w:t>
      </w:r>
      <w:r w:rsidR="00015287" w:rsidRPr="001162AA">
        <w:rPr>
          <w:rFonts w:ascii="Times New Roman" w:hAnsi="Times New Roman" w:cs="Times New Roman"/>
          <w:color w:val="000000" w:themeColor="text1"/>
          <w:sz w:val="28"/>
          <w:szCs w:val="28"/>
        </w:rPr>
        <w:t>ю</w:t>
      </w:r>
      <w:r w:rsidR="001A04C2" w:rsidRPr="001162AA">
        <w:rPr>
          <w:rFonts w:ascii="Times New Roman" w:hAnsi="Times New Roman" w:cs="Times New Roman"/>
          <w:color w:val="000000" w:themeColor="text1"/>
          <w:sz w:val="28"/>
          <w:szCs w:val="28"/>
        </w:rPr>
        <w:t>, имя и отчество</w:t>
      </w:r>
      <w:r w:rsidR="007E695C" w:rsidRPr="001162AA">
        <w:rPr>
          <w:rFonts w:ascii="Times New Roman" w:hAnsi="Times New Roman" w:cs="Times New Roman"/>
          <w:color w:val="000000" w:themeColor="text1"/>
          <w:sz w:val="28"/>
          <w:szCs w:val="28"/>
        </w:rPr>
        <w:t xml:space="preserve"> (при наличии)</w:t>
      </w:r>
      <w:r w:rsidR="007C4BA2" w:rsidRPr="001162AA">
        <w:rPr>
          <w:rFonts w:ascii="Times New Roman" w:hAnsi="Times New Roman" w:cs="Times New Roman"/>
          <w:color w:val="000000" w:themeColor="text1"/>
          <w:sz w:val="28"/>
          <w:szCs w:val="28"/>
        </w:rPr>
        <w:t>,</w:t>
      </w:r>
      <w:r w:rsidR="001A04C2"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идентификационный номер </w:t>
      </w:r>
      <w:r w:rsidR="007C4BA2" w:rsidRPr="00C51296">
        <w:rPr>
          <w:rFonts w:ascii="Times New Roman" w:hAnsi="Times New Roman" w:cs="Times New Roman"/>
          <w:color w:val="000000" w:themeColor="text1"/>
          <w:sz w:val="28"/>
          <w:szCs w:val="28"/>
        </w:rPr>
        <w:t>налогоплательщика</w:t>
      </w:r>
      <w:r w:rsidRPr="00C51296">
        <w:rPr>
          <w:rFonts w:ascii="Times New Roman" w:hAnsi="Times New Roman" w:cs="Times New Roman"/>
          <w:sz w:val="28"/>
          <w:szCs w:val="28"/>
        </w:rPr>
        <w:t xml:space="preserve"> и </w:t>
      </w:r>
      <w:r w:rsidRPr="00C51296">
        <w:rPr>
          <w:rFonts w:ascii="Times New Roman" w:hAnsi="Times New Roman" w:cs="Times New Roman"/>
          <w:color w:val="000000" w:themeColor="text1"/>
          <w:sz w:val="28"/>
          <w:szCs w:val="28"/>
        </w:rPr>
        <w:t>государственный</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 xml:space="preserve">регистрационный номер записи о </w:t>
      </w:r>
      <w:r>
        <w:rPr>
          <w:rFonts w:ascii="Times New Roman" w:hAnsi="Times New Roman" w:cs="Times New Roman"/>
          <w:color w:val="000000" w:themeColor="text1"/>
          <w:sz w:val="28"/>
          <w:szCs w:val="28"/>
        </w:rPr>
        <w:t>государственной регистрации индивидуального предпринимателя</w:t>
      </w:r>
      <w:r w:rsidR="007C4BA2" w:rsidRPr="001162AA">
        <w:rPr>
          <w:rFonts w:ascii="Times New Roman" w:hAnsi="Times New Roman" w:cs="Times New Roman"/>
          <w:color w:val="000000" w:themeColor="text1"/>
          <w:sz w:val="28"/>
          <w:szCs w:val="28"/>
        </w:rPr>
        <w:t xml:space="preserve"> – для </w:t>
      </w:r>
      <w:r w:rsidR="001A04C2" w:rsidRPr="001162AA">
        <w:rPr>
          <w:rFonts w:ascii="Times New Roman" w:hAnsi="Times New Roman" w:cs="Times New Roman"/>
          <w:color w:val="000000" w:themeColor="text1"/>
          <w:sz w:val="28"/>
          <w:szCs w:val="28"/>
        </w:rPr>
        <w:t>индивидуального предпринимателя</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наименование,</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организационно-правовую форму и государственный регистрационный</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номер записи о создании юридического лица, идентификационный номер</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налогоплательщика – для уполномоченного участника договора простого</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товарищества (в случае, если уполномоченным участником договора</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простого товарищества является юридическое лицо)</w:t>
      </w:r>
      <w:r>
        <w:rPr>
          <w:rFonts w:ascii="Times New Roman" w:hAnsi="Times New Roman" w:cs="Times New Roman"/>
          <w:color w:val="000000" w:themeColor="text1"/>
          <w:sz w:val="28"/>
          <w:szCs w:val="28"/>
        </w:rPr>
        <w:t>,</w:t>
      </w:r>
      <w:r w:rsidRPr="00C51296">
        <w:rPr>
          <w:rFonts w:ascii="Times New Roman" w:hAnsi="Times New Roman" w:cs="Times New Roman"/>
          <w:color w:val="000000" w:themeColor="text1"/>
          <w:sz w:val="28"/>
          <w:szCs w:val="28"/>
        </w:rPr>
        <w:t xml:space="preserve"> фамилию, имя и</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отчество (при наличии) и государственный регистрационный номер записи о</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государственной</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регистрации</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индивидуального</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предпринимателя,</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идентификационный номер налогоплательщика – для уполномоченного</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участника договора простого товарищества (в случае, если уполномоченным</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участником договора простого товарищества является индивидуальный</w:t>
      </w:r>
      <w:r>
        <w:rPr>
          <w:rFonts w:ascii="Times New Roman" w:hAnsi="Times New Roman" w:cs="Times New Roman"/>
          <w:color w:val="000000" w:themeColor="text1"/>
          <w:sz w:val="28"/>
          <w:szCs w:val="28"/>
        </w:rPr>
        <w:t xml:space="preserve"> </w:t>
      </w:r>
      <w:r w:rsidRPr="00C51296">
        <w:rPr>
          <w:rFonts w:ascii="Times New Roman" w:hAnsi="Times New Roman" w:cs="Times New Roman"/>
          <w:color w:val="000000" w:themeColor="text1"/>
          <w:sz w:val="28"/>
          <w:szCs w:val="28"/>
        </w:rPr>
        <w:t>предприниматель);</w:t>
      </w:r>
    </w:p>
    <w:p w14:paraId="677957FE" w14:textId="77777777" w:rsidR="001A04C2" w:rsidRPr="001162AA" w:rsidRDefault="001A04C2" w:rsidP="0011133F">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2) место нахождения юридического лица</w:t>
      </w:r>
      <w:r w:rsidR="007C4BA2" w:rsidRPr="001162AA">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адрес регистрации индивидуального предпринимателя</w:t>
      </w:r>
      <w:r w:rsidR="00015287" w:rsidRPr="001162AA">
        <w:rPr>
          <w:rFonts w:ascii="Times New Roman" w:hAnsi="Times New Roman" w:cs="Times New Roman"/>
          <w:color w:val="000000" w:themeColor="text1"/>
          <w:sz w:val="28"/>
          <w:szCs w:val="28"/>
        </w:rPr>
        <w:t xml:space="preserve"> или </w:t>
      </w:r>
      <w:r w:rsidR="007C4BA2" w:rsidRPr="001162AA">
        <w:rPr>
          <w:rFonts w:ascii="Times New Roman" w:hAnsi="Times New Roman" w:cs="Times New Roman"/>
          <w:color w:val="000000" w:themeColor="text1"/>
          <w:sz w:val="28"/>
          <w:szCs w:val="28"/>
        </w:rPr>
        <w:t xml:space="preserve">адрес регистрации </w:t>
      </w:r>
      <w:r w:rsidR="00015287" w:rsidRPr="001162AA">
        <w:rPr>
          <w:rFonts w:ascii="Times New Roman" w:hAnsi="Times New Roman" w:cs="Times New Roman"/>
          <w:color w:val="000000" w:themeColor="text1"/>
          <w:sz w:val="28"/>
          <w:szCs w:val="28"/>
        </w:rPr>
        <w:t>уполномоченного участника договора простого товарищества</w:t>
      </w:r>
      <w:r w:rsidRPr="001162AA">
        <w:rPr>
          <w:rFonts w:ascii="Times New Roman" w:hAnsi="Times New Roman" w:cs="Times New Roman"/>
          <w:color w:val="000000" w:themeColor="text1"/>
          <w:sz w:val="28"/>
          <w:szCs w:val="28"/>
        </w:rPr>
        <w:t>;</w:t>
      </w:r>
    </w:p>
    <w:p w14:paraId="35319393" w14:textId="77777777" w:rsidR="001A04C2" w:rsidRDefault="001A04C2" w:rsidP="00BB588D">
      <w:pPr>
        <w:pStyle w:val="ConsPlusNormal"/>
        <w:ind w:firstLine="708"/>
        <w:rPr>
          <w:rFonts w:ascii="Times New Roman" w:hAnsi="Times New Roman" w:cs="Times New Roman"/>
          <w:sz w:val="28"/>
          <w:szCs w:val="28"/>
        </w:rPr>
      </w:pPr>
      <w:r w:rsidRPr="001162AA">
        <w:rPr>
          <w:rFonts w:ascii="Times New Roman" w:hAnsi="Times New Roman" w:cs="Times New Roman"/>
          <w:color w:val="000000" w:themeColor="text1"/>
          <w:sz w:val="28"/>
          <w:szCs w:val="28"/>
        </w:rPr>
        <w:t xml:space="preserve">3) номер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лота,</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 на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который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подается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заявка</w:t>
      </w:r>
      <w:r w:rsidR="00015287" w:rsidRPr="001162AA">
        <w:rPr>
          <w:rFonts w:ascii="Times New Roman" w:hAnsi="Times New Roman" w:cs="Times New Roman"/>
          <w:color w:val="000000" w:themeColor="text1"/>
          <w:sz w:val="28"/>
          <w:szCs w:val="28"/>
        </w:rPr>
        <w:t xml:space="preserve"> </w:t>
      </w:r>
      <w:r w:rsidR="00BB588D">
        <w:rPr>
          <w:rFonts w:ascii="Times New Roman" w:hAnsi="Times New Roman" w:cs="Times New Roman"/>
          <w:color w:val="000000" w:themeColor="text1"/>
          <w:sz w:val="28"/>
          <w:szCs w:val="28"/>
        </w:rPr>
        <w:t xml:space="preserve"> </w:t>
      </w:r>
      <w:r w:rsidR="00015287" w:rsidRPr="001162AA">
        <w:rPr>
          <w:rFonts w:ascii="Times New Roman" w:hAnsi="Times New Roman" w:cs="Times New Roman"/>
          <w:color w:val="000000" w:themeColor="text1"/>
          <w:sz w:val="28"/>
          <w:szCs w:val="28"/>
        </w:rPr>
        <w:t xml:space="preserve">согласно </w:t>
      </w:r>
      <w:r w:rsidR="00BB588D">
        <w:rPr>
          <w:rFonts w:ascii="Times New Roman" w:hAnsi="Times New Roman" w:cs="Times New Roman"/>
          <w:color w:val="000000" w:themeColor="text1"/>
          <w:sz w:val="28"/>
          <w:szCs w:val="28"/>
        </w:rPr>
        <w:t xml:space="preserve"> </w:t>
      </w:r>
      <w:r w:rsidR="00015287" w:rsidRPr="001162AA">
        <w:rPr>
          <w:rFonts w:ascii="Times New Roman" w:hAnsi="Times New Roman" w:cs="Times New Roman"/>
          <w:color w:val="000000" w:themeColor="text1"/>
          <w:sz w:val="28"/>
          <w:szCs w:val="28"/>
        </w:rPr>
        <w:t xml:space="preserve">перечню лотов, </w:t>
      </w:r>
      <w:r w:rsidR="00015287" w:rsidRPr="007F3DEC">
        <w:rPr>
          <w:rFonts w:ascii="Times New Roman" w:hAnsi="Times New Roman" w:cs="Times New Roman"/>
          <w:sz w:val="28"/>
          <w:szCs w:val="28"/>
        </w:rPr>
        <w:t>указанном</w:t>
      </w:r>
      <w:r w:rsidR="005E3F6F" w:rsidRPr="007F3DEC">
        <w:rPr>
          <w:rFonts w:ascii="Times New Roman" w:hAnsi="Times New Roman" w:cs="Times New Roman"/>
          <w:sz w:val="28"/>
          <w:szCs w:val="28"/>
        </w:rPr>
        <w:t>у</w:t>
      </w:r>
      <w:r w:rsidR="00015287" w:rsidRPr="007F3DEC">
        <w:rPr>
          <w:rFonts w:ascii="Times New Roman" w:hAnsi="Times New Roman" w:cs="Times New Roman"/>
          <w:sz w:val="28"/>
          <w:szCs w:val="28"/>
        </w:rPr>
        <w:t xml:space="preserve"> в разделе </w:t>
      </w:r>
      <w:r w:rsidR="005B45AD">
        <w:rPr>
          <w:rFonts w:ascii="Times New Roman" w:hAnsi="Times New Roman" w:cs="Times New Roman"/>
          <w:sz w:val="28"/>
          <w:szCs w:val="28"/>
        </w:rPr>
        <w:t>«</w:t>
      </w:r>
      <w:r w:rsidR="005B45AD">
        <w:rPr>
          <w:rFonts w:ascii="Times New Roman" w:hAnsi="Times New Roman" w:cs="Times New Roman"/>
          <w:bCs/>
          <w:sz w:val="28"/>
          <w:szCs w:val="28"/>
          <w:lang w:val="en-US"/>
        </w:rPr>
        <w:t>VIII</w:t>
      </w:r>
      <w:r w:rsidR="005B45AD">
        <w:rPr>
          <w:rFonts w:ascii="Times New Roman" w:hAnsi="Times New Roman" w:cs="Times New Roman"/>
          <w:bCs/>
          <w:sz w:val="28"/>
          <w:szCs w:val="28"/>
        </w:rPr>
        <w:t>.</w:t>
      </w:r>
      <w:r w:rsidR="005B45AD" w:rsidRPr="00366F74">
        <w:rPr>
          <w:rFonts w:ascii="Times New Roman" w:hAnsi="Times New Roman" w:cs="Times New Roman"/>
          <w:bCs/>
          <w:sz w:val="28"/>
          <w:szCs w:val="28"/>
        </w:rPr>
        <w:t xml:space="preserve"> Перечень лотов</w:t>
      </w:r>
      <w:r w:rsidR="005B45AD">
        <w:rPr>
          <w:rFonts w:ascii="Times New Roman" w:hAnsi="Times New Roman" w:cs="Times New Roman"/>
          <w:bCs/>
          <w:sz w:val="28"/>
          <w:szCs w:val="28"/>
        </w:rPr>
        <w:t xml:space="preserve"> </w:t>
      </w:r>
      <w:r w:rsidR="00397C9C" w:rsidRPr="007F3DEC">
        <w:rPr>
          <w:rFonts w:ascii="Times New Roman" w:hAnsi="Times New Roman" w:cs="Times New Roman"/>
          <w:sz w:val="28"/>
          <w:szCs w:val="28"/>
        </w:rPr>
        <w:t>к</w:t>
      </w:r>
      <w:r w:rsidR="007C4BA2" w:rsidRPr="007F3DEC">
        <w:rPr>
          <w:rFonts w:ascii="Times New Roman" w:hAnsi="Times New Roman" w:cs="Times New Roman"/>
          <w:sz w:val="28"/>
          <w:szCs w:val="28"/>
        </w:rPr>
        <w:t>онкурсной документации</w:t>
      </w:r>
      <w:r w:rsidR="005B45AD">
        <w:rPr>
          <w:rFonts w:ascii="Times New Roman" w:hAnsi="Times New Roman" w:cs="Times New Roman"/>
          <w:sz w:val="28"/>
          <w:szCs w:val="28"/>
        </w:rPr>
        <w:t>»</w:t>
      </w:r>
      <w:r w:rsidR="008937E6" w:rsidRPr="007F3DEC">
        <w:rPr>
          <w:rFonts w:ascii="Times New Roman" w:hAnsi="Times New Roman" w:cs="Times New Roman"/>
          <w:sz w:val="28"/>
          <w:szCs w:val="28"/>
        </w:rPr>
        <w:t>.</w:t>
      </w:r>
    </w:p>
    <w:p w14:paraId="11BFA3EE" w14:textId="77777777" w:rsidR="00220C45" w:rsidRDefault="00220C45" w:rsidP="0011133F">
      <w:pPr>
        <w:pStyle w:val="ConsPlusNormal"/>
        <w:ind w:firstLine="709"/>
        <w:jc w:val="both"/>
        <w:rPr>
          <w:rFonts w:ascii="Times New Roman" w:hAnsi="Times New Roman" w:cs="Times New Roman"/>
          <w:sz w:val="28"/>
          <w:szCs w:val="28"/>
        </w:rPr>
      </w:pPr>
    </w:p>
    <w:p w14:paraId="2DB54E8B" w14:textId="05BAD4A9"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CA4675">
        <w:rPr>
          <w:rFonts w:ascii="Times New Roman" w:hAnsi="Times New Roman" w:cs="Times New Roman"/>
          <w:sz w:val="28"/>
          <w:szCs w:val="28"/>
        </w:rPr>
        <w:t xml:space="preserve">. </w:t>
      </w:r>
      <w:r w:rsidR="001A04C2" w:rsidRPr="00711477">
        <w:rPr>
          <w:rFonts w:ascii="Times New Roman" w:hAnsi="Times New Roman" w:cs="Times New Roman"/>
          <w:sz w:val="28"/>
          <w:szCs w:val="28"/>
        </w:rPr>
        <w:t>Заявка заверяется:</w:t>
      </w:r>
      <w:r w:rsidR="00870A7D">
        <w:rPr>
          <w:rFonts w:ascii="Times New Roman" w:hAnsi="Times New Roman" w:cs="Times New Roman"/>
          <w:sz w:val="28"/>
          <w:szCs w:val="28"/>
        </w:rPr>
        <w:t xml:space="preserve"> </w:t>
      </w:r>
      <w:r w:rsidR="008937E6">
        <w:rPr>
          <w:rFonts w:ascii="Times New Roman" w:hAnsi="Times New Roman" w:cs="Times New Roman"/>
          <w:sz w:val="28"/>
          <w:szCs w:val="28"/>
        </w:rPr>
        <w:t xml:space="preserve">подписью </w:t>
      </w:r>
      <w:r w:rsidR="008937E6" w:rsidRPr="00711477">
        <w:rPr>
          <w:rFonts w:ascii="Times New Roman" w:hAnsi="Times New Roman" w:cs="Times New Roman"/>
          <w:sz w:val="28"/>
          <w:szCs w:val="28"/>
        </w:rPr>
        <w:t xml:space="preserve">и печатью </w:t>
      </w:r>
      <w:r w:rsidR="008937E6">
        <w:rPr>
          <w:rFonts w:ascii="Times New Roman" w:hAnsi="Times New Roman" w:cs="Times New Roman"/>
          <w:sz w:val="28"/>
          <w:szCs w:val="28"/>
        </w:rPr>
        <w:t xml:space="preserve">руководителя </w:t>
      </w:r>
      <w:r>
        <w:rPr>
          <w:rFonts w:ascii="Times New Roman" w:hAnsi="Times New Roman" w:cs="Times New Roman"/>
          <w:sz w:val="28"/>
          <w:szCs w:val="28"/>
        </w:rPr>
        <w:t xml:space="preserve">                  </w:t>
      </w:r>
      <w:r w:rsidR="00B80FA2">
        <w:rPr>
          <w:rFonts w:ascii="Times New Roman" w:hAnsi="Times New Roman" w:cs="Times New Roman"/>
          <w:sz w:val="28"/>
          <w:szCs w:val="28"/>
        </w:rPr>
        <w:t xml:space="preserve"> </w:t>
      </w:r>
      <w:r w:rsidR="008937E6">
        <w:rPr>
          <w:rFonts w:ascii="Times New Roman" w:hAnsi="Times New Roman" w:cs="Times New Roman"/>
          <w:sz w:val="28"/>
          <w:szCs w:val="28"/>
        </w:rPr>
        <w:t xml:space="preserve">организации – </w:t>
      </w:r>
      <w:r w:rsidR="00870A7D">
        <w:rPr>
          <w:rFonts w:ascii="Times New Roman" w:hAnsi="Times New Roman" w:cs="Times New Roman"/>
          <w:sz w:val="28"/>
          <w:szCs w:val="28"/>
        </w:rPr>
        <w:t>для юридических лиц</w:t>
      </w:r>
      <w:r w:rsidR="001A04C2" w:rsidRPr="00711477">
        <w:rPr>
          <w:rFonts w:ascii="Times New Roman" w:hAnsi="Times New Roman" w:cs="Times New Roman"/>
          <w:sz w:val="28"/>
          <w:szCs w:val="28"/>
        </w:rPr>
        <w:t xml:space="preserve">; </w:t>
      </w:r>
      <w:r w:rsidR="008937E6" w:rsidRPr="00711477">
        <w:rPr>
          <w:rFonts w:ascii="Times New Roman" w:hAnsi="Times New Roman" w:cs="Times New Roman"/>
          <w:sz w:val="28"/>
          <w:szCs w:val="28"/>
        </w:rPr>
        <w:t>подписью и печатью (при наличии)</w:t>
      </w:r>
      <w:r w:rsidR="008937E6">
        <w:rPr>
          <w:rFonts w:ascii="Times New Roman" w:hAnsi="Times New Roman" w:cs="Times New Roman"/>
          <w:sz w:val="28"/>
          <w:szCs w:val="28"/>
        </w:rPr>
        <w:t xml:space="preserve"> индивидуального предпринимателя – </w:t>
      </w:r>
      <w:r w:rsidR="001A04C2" w:rsidRPr="00711477">
        <w:rPr>
          <w:rFonts w:ascii="Times New Roman" w:hAnsi="Times New Roman" w:cs="Times New Roman"/>
          <w:sz w:val="28"/>
          <w:szCs w:val="28"/>
        </w:rPr>
        <w:t>для индивидуальных предприни</w:t>
      </w:r>
      <w:r w:rsidR="00437182">
        <w:rPr>
          <w:rFonts w:ascii="Times New Roman" w:hAnsi="Times New Roman" w:cs="Times New Roman"/>
          <w:sz w:val="28"/>
          <w:szCs w:val="28"/>
        </w:rPr>
        <w:t>-</w:t>
      </w:r>
      <w:r w:rsidR="001A04C2" w:rsidRPr="00711477">
        <w:rPr>
          <w:rFonts w:ascii="Times New Roman" w:hAnsi="Times New Roman" w:cs="Times New Roman"/>
          <w:sz w:val="28"/>
          <w:szCs w:val="28"/>
        </w:rPr>
        <w:t xml:space="preserve">мателей; </w:t>
      </w:r>
      <w:r w:rsidR="008937E6" w:rsidRPr="00711477">
        <w:rPr>
          <w:rFonts w:ascii="Times New Roman" w:hAnsi="Times New Roman" w:cs="Times New Roman"/>
          <w:sz w:val="28"/>
          <w:szCs w:val="28"/>
        </w:rPr>
        <w:t>подписью и печатью (при наличии) уполномоченного участника простого товарищества</w:t>
      </w:r>
      <w:r w:rsidR="008937E6">
        <w:rPr>
          <w:rFonts w:ascii="Times New Roman" w:hAnsi="Times New Roman" w:cs="Times New Roman"/>
          <w:sz w:val="28"/>
          <w:szCs w:val="28"/>
        </w:rPr>
        <w:t xml:space="preserve"> – </w:t>
      </w:r>
      <w:r w:rsidR="001A04C2" w:rsidRPr="00711477">
        <w:rPr>
          <w:rFonts w:ascii="Times New Roman" w:hAnsi="Times New Roman" w:cs="Times New Roman"/>
          <w:sz w:val="28"/>
          <w:szCs w:val="28"/>
        </w:rPr>
        <w:t>для</w:t>
      </w:r>
      <w:r w:rsidR="008937E6">
        <w:rPr>
          <w:rFonts w:ascii="Times New Roman" w:hAnsi="Times New Roman" w:cs="Times New Roman"/>
          <w:sz w:val="28"/>
          <w:szCs w:val="28"/>
        </w:rPr>
        <w:t xml:space="preserve"> </w:t>
      </w:r>
      <w:r w:rsidR="008937E6" w:rsidRPr="00711477">
        <w:rPr>
          <w:rFonts w:ascii="Times New Roman" w:hAnsi="Times New Roman" w:cs="Times New Roman"/>
          <w:sz w:val="28"/>
          <w:szCs w:val="28"/>
        </w:rPr>
        <w:t>участник</w:t>
      </w:r>
      <w:r w:rsidR="008937E6">
        <w:rPr>
          <w:rFonts w:ascii="Times New Roman" w:hAnsi="Times New Roman" w:cs="Times New Roman"/>
          <w:sz w:val="28"/>
          <w:szCs w:val="28"/>
        </w:rPr>
        <w:t>ов</w:t>
      </w:r>
      <w:r w:rsidR="008937E6" w:rsidRPr="00711477">
        <w:rPr>
          <w:rFonts w:ascii="Times New Roman" w:hAnsi="Times New Roman" w:cs="Times New Roman"/>
          <w:sz w:val="28"/>
          <w:szCs w:val="28"/>
        </w:rPr>
        <w:t xml:space="preserve"> простого товарищества</w:t>
      </w:r>
      <w:r w:rsidR="008937E6" w:rsidRPr="00CA4675">
        <w:rPr>
          <w:rFonts w:ascii="Times New Roman" w:hAnsi="Times New Roman" w:cs="Times New Roman"/>
          <w:sz w:val="28"/>
          <w:szCs w:val="28"/>
        </w:rPr>
        <w:t>.</w:t>
      </w:r>
    </w:p>
    <w:p w14:paraId="1F92F44E" w14:textId="77777777" w:rsidR="0017680B" w:rsidRDefault="0017680B"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Заявка может быть подписана лицом, действующим на основании доверенности, выданной в установленном порядке.</w:t>
      </w:r>
    </w:p>
    <w:p w14:paraId="63B30497" w14:textId="77777777" w:rsidR="00366F74" w:rsidRDefault="00366F74" w:rsidP="0011133F">
      <w:pPr>
        <w:pStyle w:val="ConsPlusNormal"/>
        <w:ind w:firstLine="709"/>
        <w:jc w:val="both"/>
        <w:rPr>
          <w:rFonts w:ascii="Times New Roman" w:hAnsi="Times New Roman" w:cs="Times New Roman"/>
          <w:sz w:val="28"/>
          <w:szCs w:val="28"/>
        </w:rPr>
      </w:pPr>
    </w:p>
    <w:p w14:paraId="65C3EDCB" w14:textId="77777777"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1A04C2" w:rsidRPr="00711477">
        <w:rPr>
          <w:rFonts w:ascii="Times New Roman" w:hAnsi="Times New Roman" w:cs="Times New Roman"/>
          <w:sz w:val="28"/>
          <w:szCs w:val="28"/>
        </w:rPr>
        <w:t>. Заявка и документы, прилагаемые к заявке</w:t>
      </w:r>
      <w:r w:rsidR="008937E6">
        <w:rPr>
          <w:rFonts w:ascii="Times New Roman" w:hAnsi="Times New Roman" w:cs="Times New Roman"/>
          <w:sz w:val="28"/>
          <w:szCs w:val="28"/>
        </w:rPr>
        <w:t>,</w:t>
      </w:r>
      <w:r>
        <w:rPr>
          <w:rFonts w:ascii="Times New Roman" w:hAnsi="Times New Roman" w:cs="Times New Roman"/>
          <w:sz w:val="28"/>
          <w:szCs w:val="28"/>
        </w:rPr>
        <w:t xml:space="preserve"> указанные в пункте 12</w:t>
      </w:r>
      <w:r w:rsidR="00015287">
        <w:rPr>
          <w:rFonts w:ascii="Times New Roman" w:hAnsi="Times New Roman" w:cs="Times New Roman"/>
          <w:sz w:val="28"/>
          <w:szCs w:val="28"/>
        </w:rPr>
        <w:t xml:space="preserve"> </w:t>
      </w:r>
      <w:r w:rsidR="00397C9C">
        <w:rPr>
          <w:rFonts w:ascii="Times New Roman" w:hAnsi="Times New Roman" w:cs="Times New Roman"/>
          <w:sz w:val="28"/>
          <w:szCs w:val="28"/>
        </w:rPr>
        <w:t>к</w:t>
      </w:r>
      <w:r w:rsidR="00015287">
        <w:rPr>
          <w:rFonts w:ascii="Times New Roman" w:hAnsi="Times New Roman" w:cs="Times New Roman"/>
          <w:sz w:val="28"/>
          <w:szCs w:val="28"/>
        </w:rPr>
        <w:t>онкурсной документации</w:t>
      </w:r>
      <w:r w:rsidR="001A04C2" w:rsidRPr="00711477">
        <w:rPr>
          <w:rFonts w:ascii="Times New Roman" w:hAnsi="Times New Roman" w:cs="Times New Roman"/>
          <w:sz w:val="28"/>
          <w:szCs w:val="28"/>
        </w:rPr>
        <w:t xml:space="preserve">, должны быть прошиты согласно описи </w:t>
      </w:r>
      <w:r w:rsidR="0079204B" w:rsidRPr="0079204B">
        <w:rPr>
          <w:rFonts w:ascii="Times New Roman" w:hAnsi="Times New Roman" w:cs="Times New Roman"/>
          <w:sz w:val="28"/>
          <w:szCs w:val="28"/>
        </w:rPr>
        <w:t>прилагаемых к заявке документов</w:t>
      </w:r>
      <w:r w:rsidR="001A04C2" w:rsidRPr="00711477">
        <w:rPr>
          <w:rFonts w:ascii="Times New Roman" w:hAnsi="Times New Roman" w:cs="Times New Roman"/>
          <w:sz w:val="28"/>
          <w:szCs w:val="28"/>
        </w:rPr>
        <w:t xml:space="preserve">, пронумерованы, скреплены подписью и </w:t>
      </w:r>
      <w:r w:rsidR="001A04C2" w:rsidRPr="00A40D81">
        <w:rPr>
          <w:rFonts w:ascii="Times New Roman" w:hAnsi="Times New Roman" w:cs="Times New Roman"/>
          <w:sz w:val="28"/>
          <w:szCs w:val="28"/>
        </w:rPr>
        <w:t>печатью</w:t>
      </w:r>
      <w:r w:rsidR="003C3CB4" w:rsidRPr="00A40D81">
        <w:rPr>
          <w:rFonts w:ascii="Times New Roman" w:hAnsi="Times New Roman" w:cs="Times New Roman"/>
          <w:sz w:val="28"/>
          <w:szCs w:val="28"/>
        </w:rPr>
        <w:t xml:space="preserve"> </w:t>
      </w:r>
      <w:r w:rsidR="00A40D81" w:rsidRPr="00A40D81">
        <w:rPr>
          <w:rFonts w:ascii="Times New Roman" w:hAnsi="Times New Roman" w:cs="Times New Roman"/>
          <w:sz w:val="28"/>
          <w:szCs w:val="28"/>
        </w:rPr>
        <w:t>р</w:t>
      </w:r>
      <w:r w:rsidR="003C3CB4" w:rsidRPr="00A40D81">
        <w:rPr>
          <w:rFonts w:ascii="Times New Roman" w:hAnsi="Times New Roman" w:cs="Times New Roman"/>
          <w:sz w:val="28"/>
          <w:szCs w:val="28"/>
        </w:rPr>
        <w:t>уководителя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r w:rsidR="001A04C2" w:rsidRPr="00711477">
        <w:rPr>
          <w:rFonts w:ascii="Times New Roman" w:hAnsi="Times New Roman" w:cs="Times New Roman"/>
          <w:sz w:val="28"/>
          <w:szCs w:val="28"/>
        </w:rPr>
        <w:t xml:space="preserve">, и </w:t>
      </w:r>
      <w:r w:rsidR="001A04C2" w:rsidRPr="001162AA">
        <w:rPr>
          <w:rFonts w:ascii="Times New Roman" w:hAnsi="Times New Roman" w:cs="Times New Roman"/>
          <w:sz w:val="28"/>
          <w:szCs w:val="28"/>
        </w:rPr>
        <w:t>запечатаны в отдельный конверт</w:t>
      </w:r>
      <w:r w:rsidR="00870A7D" w:rsidRPr="001162AA">
        <w:rPr>
          <w:rFonts w:ascii="Times New Roman" w:hAnsi="Times New Roman" w:cs="Times New Roman"/>
          <w:sz w:val="28"/>
          <w:szCs w:val="28"/>
        </w:rPr>
        <w:t xml:space="preserve"> (далее – конверт с заявкой)</w:t>
      </w:r>
      <w:r w:rsidR="001A04C2" w:rsidRPr="001162AA">
        <w:rPr>
          <w:rFonts w:ascii="Times New Roman" w:hAnsi="Times New Roman" w:cs="Times New Roman"/>
          <w:sz w:val="28"/>
          <w:szCs w:val="28"/>
        </w:rPr>
        <w:t>.</w:t>
      </w:r>
    </w:p>
    <w:p w14:paraId="288675E4" w14:textId="77777777" w:rsidR="00366F74" w:rsidRPr="001162AA" w:rsidRDefault="00366F74" w:rsidP="0011133F">
      <w:pPr>
        <w:pStyle w:val="ConsPlusNormal"/>
        <w:ind w:firstLine="709"/>
        <w:jc w:val="both"/>
        <w:rPr>
          <w:rFonts w:ascii="Times New Roman" w:hAnsi="Times New Roman" w:cs="Times New Roman"/>
          <w:sz w:val="28"/>
          <w:szCs w:val="28"/>
        </w:rPr>
      </w:pPr>
    </w:p>
    <w:p w14:paraId="496569F2" w14:textId="77777777"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D7653E" w:rsidRPr="001162AA">
        <w:rPr>
          <w:rFonts w:ascii="Times New Roman" w:hAnsi="Times New Roman" w:cs="Times New Roman"/>
          <w:sz w:val="28"/>
          <w:szCs w:val="28"/>
        </w:rPr>
        <w:t xml:space="preserve">. </w:t>
      </w:r>
      <w:r w:rsidR="0079204B" w:rsidRPr="001162AA">
        <w:rPr>
          <w:rFonts w:ascii="Times New Roman" w:hAnsi="Times New Roman" w:cs="Times New Roman"/>
          <w:sz w:val="28"/>
          <w:szCs w:val="28"/>
        </w:rPr>
        <w:t xml:space="preserve">Опись прилагаемых к заявке документов </w:t>
      </w:r>
      <w:r w:rsidR="00D7653E" w:rsidRPr="001162AA">
        <w:rPr>
          <w:rFonts w:ascii="Times New Roman" w:hAnsi="Times New Roman" w:cs="Times New Roman"/>
          <w:sz w:val="28"/>
          <w:szCs w:val="28"/>
        </w:rPr>
        <w:t xml:space="preserve">заполняется по форме согласно приложению </w:t>
      </w:r>
      <w:r w:rsidR="00535D83">
        <w:rPr>
          <w:rFonts w:ascii="Times New Roman" w:hAnsi="Times New Roman" w:cs="Times New Roman"/>
          <w:sz w:val="28"/>
          <w:szCs w:val="28"/>
        </w:rPr>
        <w:t xml:space="preserve">№ </w:t>
      </w:r>
      <w:r w:rsidR="00D7653E" w:rsidRPr="001162AA">
        <w:rPr>
          <w:rFonts w:ascii="Times New Roman" w:hAnsi="Times New Roman" w:cs="Times New Roman"/>
          <w:sz w:val="28"/>
          <w:szCs w:val="28"/>
        </w:rPr>
        <w:t xml:space="preserve">2 к </w:t>
      </w:r>
      <w:r w:rsidR="00397C9C" w:rsidRPr="001162AA">
        <w:rPr>
          <w:rFonts w:ascii="Times New Roman" w:hAnsi="Times New Roman" w:cs="Times New Roman"/>
          <w:sz w:val="28"/>
          <w:szCs w:val="28"/>
        </w:rPr>
        <w:t>к</w:t>
      </w:r>
      <w:r w:rsidR="00D7653E" w:rsidRPr="001162AA">
        <w:rPr>
          <w:rFonts w:ascii="Times New Roman" w:hAnsi="Times New Roman" w:cs="Times New Roman"/>
          <w:sz w:val="28"/>
          <w:szCs w:val="28"/>
        </w:rPr>
        <w:t xml:space="preserve">онкурсной документации. </w:t>
      </w:r>
    </w:p>
    <w:p w14:paraId="529E32A5" w14:textId="77777777" w:rsidR="00C36849" w:rsidRPr="001162AA" w:rsidRDefault="00C36849" w:rsidP="0011133F">
      <w:pPr>
        <w:pStyle w:val="ConsPlusNormal"/>
        <w:ind w:firstLine="709"/>
        <w:jc w:val="both"/>
        <w:rPr>
          <w:rFonts w:ascii="Times New Roman" w:hAnsi="Times New Roman" w:cs="Times New Roman"/>
          <w:sz w:val="28"/>
          <w:szCs w:val="28"/>
        </w:rPr>
      </w:pPr>
    </w:p>
    <w:p w14:paraId="1A09B398" w14:textId="77777777"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1A04C2" w:rsidRPr="001162AA">
        <w:rPr>
          <w:rFonts w:ascii="Times New Roman" w:hAnsi="Times New Roman" w:cs="Times New Roman"/>
          <w:sz w:val="28"/>
          <w:szCs w:val="28"/>
        </w:rPr>
        <w:t xml:space="preserve">. </w:t>
      </w:r>
      <w:r w:rsidR="001C7EDB" w:rsidRPr="001162AA">
        <w:rPr>
          <w:rFonts w:ascii="Times New Roman" w:hAnsi="Times New Roman" w:cs="Times New Roman"/>
          <w:sz w:val="28"/>
          <w:szCs w:val="28"/>
        </w:rPr>
        <w:t>Н</w:t>
      </w:r>
      <w:r w:rsidR="001A04C2" w:rsidRPr="001162AA">
        <w:rPr>
          <w:rFonts w:ascii="Times New Roman" w:hAnsi="Times New Roman" w:cs="Times New Roman"/>
          <w:sz w:val="28"/>
          <w:szCs w:val="28"/>
        </w:rPr>
        <w:t xml:space="preserve">а конверте </w:t>
      </w:r>
      <w:r w:rsidR="001C7EDB" w:rsidRPr="001162AA">
        <w:rPr>
          <w:rFonts w:ascii="Times New Roman" w:hAnsi="Times New Roman" w:cs="Times New Roman"/>
          <w:sz w:val="28"/>
          <w:szCs w:val="28"/>
        </w:rPr>
        <w:t>указывается</w:t>
      </w:r>
      <w:r w:rsidR="001A04C2" w:rsidRPr="001162AA">
        <w:rPr>
          <w:rFonts w:ascii="Times New Roman" w:hAnsi="Times New Roman" w:cs="Times New Roman"/>
          <w:sz w:val="28"/>
          <w:szCs w:val="28"/>
        </w:rPr>
        <w:t xml:space="preserve"> номер заявляемого лота</w:t>
      </w:r>
      <w:r w:rsidR="00870A7D" w:rsidRPr="001162AA">
        <w:rPr>
          <w:rFonts w:ascii="Times New Roman" w:hAnsi="Times New Roman" w:cs="Times New Roman"/>
          <w:sz w:val="28"/>
          <w:szCs w:val="28"/>
        </w:rPr>
        <w:t xml:space="preserve">, наименование </w:t>
      </w:r>
      <w:r w:rsidR="00F30B22" w:rsidRPr="001162AA">
        <w:rPr>
          <w:rFonts w:ascii="Times New Roman" w:hAnsi="Times New Roman" w:cs="Times New Roman"/>
          <w:sz w:val="28"/>
          <w:szCs w:val="28"/>
        </w:rPr>
        <w:t xml:space="preserve">и почтовый адрес </w:t>
      </w:r>
      <w:r w:rsidR="008937E6" w:rsidRPr="001162AA">
        <w:rPr>
          <w:rFonts w:ascii="Times New Roman" w:hAnsi="Times New Roman" w:cs="Times New Roman"/>
          <w:sz w:val="28"/>
          <w:szCs w:val="28"/>
        </w:rPr>
        <w:t>юридического лица, индивидуального предпринимателя</w:t>
      </w:r>
      <w:r w:rsidR="001C7EDB" w:rsidRPr="001162AA">
        <w:rPr>
          <w:rFonts w:ascii="Times New Roman" w:hAnsi="Times New Roman" w:cs="Times New Roman"/>
          <w:sz w:val="28"/>
          <w:szCs w:val="28"/>
        </w:rPr>
        <w:t xml:space="preserve"> или</w:t>
      </w:r>
      <w:r w:rsidR="008937E6" w:rsidRPr="001162AA">
        <w:rPr>
          <w:rFonts w:ascii="Times New Roman" w:hAnsi="Times New Roman" w:cs="Times New Roman"/>
          <w:sz w:val="28"/>
          <w:szCs w:val="28"/>
        </w:rPr>
        <w:t xml:space="preserve"> уполномоченного участника договора простого товарищества.</w:t>
      </w:r>
    </w:p>
    <w:p w14:paraId="013B84EC" w14:textId="77777777" w:rsidR="00366F74" w:rsidRPr="001162AA" w:rsidRDefault="00366F74" w:rsidP="0011133F">
      <w:pPr>
        <w:pStyle w:val="ConsPlusNormal"/>
        <w:ind w:firstLine="709"/>
        <w:jc w:val="both"/>
        <w:rPr>
          <w:rFonts w:ascii="Times New Roman" w:hAnsi="Times New Roman" w:cs="Times New Roman"/>
          <w:sz w:val="28"/>
          <w:szCs w:val="28"/>
        </w:rPr>
      </w:pPr>
    </w:p>
    <w:p w14:paraId="6366F5C6" w14:textId="77777777" w:rsidR="001A04C2" w:rsidRPr="00885869"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1A04C2" w:rsidRPr="00885869">
        <w:rPr>
          <w:rFonts w:ascii="Times New Roman" w:hAnsi="Times New Roman" w:cs="Times New Roman"/>
          <w:sz w:val="28"/>
          <w:szCs w:val="28"/>
        </w:rPr>
        <w:t>. Для участия в открытом конкурсе к заявке прилагаются следующие документы:</w:t>
      </w:r>
    </w:p>
    <w:p w14:paraId="7FEF94EE" w14:textId="77777777" w:rsidR="009A5E3F" w:rsidRPr="00885869" w:rsidRDefault="001A04C2" w:rsidP="0011133F">
      <w:pPr>
        <w:pStyle w:val="ConsPlusNormal"/>
        <w:ind w:firstLine="709"/>
        <w:jc w:val="both"/>
        <w:rPr>
          <w:rFonts w:ascii="Times New Roman" w:hAnsi="Times New Roman"/>
          <w:sz w:val="28"/>
          <w:szCs w:val="28"/>
        </w:rPr>
      </w:pPr>
      <w:r w:rsidRPr="00885869">
        <w:rPr>
          <w:rFonts w:ascii="Times New Roman" w:hAnsi="Times New Roman" w:cs="Times New Roman"/>
          <w:sz w:val="28"/>
          <w:szCs w:val="28"/>
        </w:rPr>
        <w:t xml:space="preserve">1) </w:t>
      </w:r>
      <w:r w:rsidR="009A5E3F" w:rsidRPr="00885869">
        <w:rPr>
          <w:rFonts w:ascii="Times New Roman" w:hAnsi="Times New Roman" w:cs="Times New Roman"/>
          <w:sz w:val="28"/>
          <w:szCs w:val="28"/>
        </w:rPr>
        <w:t>сведения из территориального отдела государственного авто</w:t>
      </w:r>
      <w:r w:rsidR="00D20BC1">
        <w:rPr>
          <w:rFonts w:ascii="Times New Roman" w:hAnsi="Times New Roman" w:cs="Times New Roman"/>
          <w:sz w:val="28"/>
          <w:szCs w:val="28"/>
        </w:rPr>
        <w:t>-</w:t>
      </w:r>
      <w:r w:rsidR="009A5E3F" w:rsidRPr="00885869">
        <w:rPr>
          <w:rFonts w:ascii="Times New Roman" w:hAnsi="Times New Roman" w:cs="Times New Roman"/>
          <w:sz w:val="28"/>
          <w:szCs w:val="28"/>
        </w:rPr>
        <w:t>дорожного надзора по Ставропольскому краю управления м</w:t>
      </w:r>
      <w:r w:rsidR="009A5E3F" w:rsidRPr="00885869">
        <w:rPr>
          <w:rFonts w:ascii="Times New Roman" w:hAnsi="Times New Roman"/>
          <w:sz w:val="28"/>
          <w:szCs w:val="28"/>
        </w:rPr>
        <w:t xml:space="preserve">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w:t>
      </w:r>
      <w:r w:rsidR="009A5E3F" w:rsidRPr="00885869">
        <w:rPr>
          <w:rFonts w:ascii="Times New Roman" w:hAnsi="Times New Roman" w:cs="Times New Roman"/>
          <w:sz w:val="28"/>
          <w:szCs w:val="28"/>
        </w:rPr>
        <w:t xml:space="preserve">лицензии на осуществление деятельности по перевозкам пассажиров и иных лиц автобусами, </w:t>
      </w:r>
      <w:r w:rsidR="009A5E3F" w:rsidRPr="00885869">
        <w:rPr>
          <w:rFonts w:ascii="Times New Roman" w:hAnsi="Times New Roman"/>
          <w:sz w:val="28"/>
          <w:szCs w:val="28"/>
        </w:rPr>
        <w:t>выданные указанным органом не ранее чем за 30 (тридцать) дней до даты вскрытия конвертов с заявками на участие в открытом конкурсе,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25315843" w14:textId="76E2B9D5" w:rsidR="00BD4B68" w:rsidRDefault="004846ED"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2) сведения</w:t>
      </w:r>
      <w:r w:rsidR="007E695C" w:rsidRPr="00885869">
        <w:rPr>
          <w:rFonts w:ascii="Times New Roman" w:hAnsi="Times New Roman" w:cs="Times New Roman"/>
          <w:sz w:val="28"/>
          <w:szCs w:val="28"/>
        </w:rPr>
        <w:t xml:space="preserve"> </w:t>
      </w:r>
      <w:r w:rsidRPr="00885869">
        <w:rPr>
          <w:rFonts w:ascii="Times New Roman" w:hAnsi="Times New Roman" w:cs="Times New Roman"/>
          <w:sz w:val="28"/>
          <w:szCs w:val="28"/>
        </w:rPr>
        <w:t xml:space="preserve">из </w:t>
      </w:r>
      <w:r w:rsidR="005E3F6F" w:rsidRPr="00885869">
        <w:rPr>
          <w:rFonts w:ascii="Times New Roman" w:hAnsi="Times New Roman" w:cs="Times New Roman"/>
          <w:sz w:val="28"/>
          <w:szCs w:val="28"/>
        </w:rPr>
        <w:t>у</w:t>
      </w:r>
      <w:r w:rsidR="001A04C2" w:rsidRPr="00885869">
        <w:rPr>
          <w:rFonts w:ascii="Times New Roman" w:hAnsi="Times New Roman" w:cs="Times New Roman"/>
          <w:sz w:val="28"/>
          <w:szCs w:val="28"/>
        </w:rPr>
        <w:t>правления государственной инспекции безопасности дорож</w:t>
      </w:r>
      <w:r w:rsidR="007E695C" w:rsidRPr="00885869">
        <w:rPr>
          <w:rFonts w:ascii="Times New Roman" w:hAnsi="Times New Roman" w:cs="Times New Roman"/>
          <w:sz w:val="28"/>
          <w:szCs w:val="28"/>
        </w:rPr>
        <w:t xml:space="preserve">ного движения Главного </w:t>
      </w:r>
      <w:r w:rsidR="00796BE6" w:rsidRPr="00885869">
        <w:rPr>
          <w:rFonts w:ascii="Times New Roman" w:hAnsi="Times New Roman" w:cs="Times New Roman"/>
          <w:sz w:val="28"/>
          <w:szCs w:val="28"/>
        </w:rPr>
        <w:t>у</w:t>
      </w:r>
      <w:r w:rsidR="001A04C2" w:rsidRPr="00885869">
        <w:rPr>
          <w:rFonts w:ascii="Times New Roman" w:hAnsi="Times New Roman" w:cs="Times New Roman"/>
          <w:sz w:val="28"/>
          <w:szCs w:val="28"/>
        </w:rPr>
        <w:t xml:space="preserve">правления Министерства внутренних дел Российской Федерации </w:t>
      </w:r>
      <w:r w:rsidR="007E695C" w:rsidRPr="00885869">
        <w:rPr>
          <w:rFonts w:ascii="Times New Roman" w:hAnsi="Times New Roman" w:cs="Times New Roman"/>
          <w:sz w:val="28"/>
          <w:szCs w:val="28"/>
        </w:rPr>
        <w:t xml:space="preserve">по Ставропольскому краю </w:t>
      </w:r>
      <w:r w:rsidR="001A04C2" w:rsidRPr="00885869">
        <w:rPr>
          <w:rFonts w:ascii="Times New Roman" w:hAnsi="Times New Roman" w:cs="Times New Roman"/>
          <w:sz w:val="28"/>
          <w:szCs w:val="28"/>
        </w:rPr>
        <w:t xml:space="preserve">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w:t>
      </w:r>
      <w:r w:rsidR="00BD4B68" w:rsidRPr="00885869">
        <w:rPr>
          <w:rFonts w:ascii="Times New Roman" w:hAnsi="Times New Roman" w:cs="Times New Roman"/>
          <w:sz w:val="28"/>
          <w:szCs w:val="28"/>
        </w:rPr>
        <w:t>предшествующего дате размещения извещения</w:t>
      </w:r>
      <w:r w:rsidR="007C6FCD" w:rsidRPr="00885869">
        <w:rPr>
          <w:rFonts w:ascii="Times New Roman" w:hAnsi="Times New Roman" w:cs="Times New Roman"/>
          <w:sz w:val="28"/>
          <w:szCs w:val="28"/>
        </w:rPr>
        <w:t xml:space="preserve"> о проведении открытого конкурса на официальном сайте </w:t>
      </w:r>
      <w:r w:rsidR="00BD5DE1">
        <w:rPr>
          <w:rFonts w:ascii="Times New Roman" w:hAnsi="Times New Roman" w:cs="Times New Roman"/>
          <w:sz w:val="28"/>
          <w:szCs w:val="28"/>
        </w:rPr>
        <w:t>администрации Шпаковского муниципального округа Ставропольского края</w:t>
      </w:r>
      <w:r w:rsidR="00ED672F" w:rsidRPr="00885869">
        <w:rPr>
          <w:rFonts w:ascii="Times New Roman" w:hAnsi="Times New Roman" w:cs="Times New Roman"/>
          <w:sz w:val="28"/>
          <w:szCs w:val="28"/>
        </w:rPr>
        <w:t xml:space="preserve"> </w:t>
      </w:r>
      <w:r w:rsidR="007C6FCD" w:rsidRPr="00885869">
        <w:rPr>
          <w:rFonts w:ascii="Times New Roman" w:hAnsi="Times New Roman" w:cs="Times New Roman"/>
          <w:sz w:val="28"/>
          <w:szCs w:val="28"/>
        </w:rPr>
        <w:t xml:space="preserve">в информационно-телекоммуникационной сети «Интернет» </w:t>
      </w:r>
      <w:hyperlink w:history="1">
        <w:bookmarkStart w:id="4" w:name="_Hlk103332901"/>
        <w:r w:rsidR="00A90AD6" w:rsidRPr="0015415C">
          <w:rPr>
            <w:rStyle w:val="a5"/>
            <w:rFonts w:ascii="Times New Roman" w:hAnsi="Times New Roman" w:cs="Times New Roman"/>
            <w:color w:val="auto"/>
            <w:sz w:val="28"/>
            <w:szCs w:val="28"/>
            <w:u w:val="none"/>
            <w:lang w:val="en-US"/>
          </w:rPr>
          <w:t>www</w:t>
        </w:r>
        <w:r w:rsidR="00A90AD6" w:rsidRPr="0015415C">
          <w:rPr>
            <w:rStyle w:val="a5"/>
            <w:rFonts w:ascii="Times New Roman" w:hAnsi="Times New Roman" w:cs="Times New Roman"/>
            <w:color w:val="auto"/>
            <w:sz w:val="28"/>
            <w:szCs w:val="28"/>
            <w:u w:val="none"/>
          </w:rPr>
          <w:t>.shmr.ru</w:t>
        </w:r>
        <w:bookmarkEnd w:id="4"/>
        <w:r w:rsidR="00A90AD6" w:rsidRPr="00535D83">
          <w:rPr>
            <w:rStyle w:val="a5"/>
            <w:rFonts w:ascii="Times New Roman" w:hAnsi="Times New Roman" w:cs="Times New Roman"/>
            <w:sz w:val="28"/>
            <w:szCs w:val="28"/>
            <w:u w:val="none"/>
          </w:rPr>
          <w:t xml:space="preserve"> </w:t>
        </w:r>
      </w:hyperlink>
      <w:r w:rsidR="007C6FCD" w:rsidRPr="00885869">
        <w:rPr>
          <w:rFonts w:ascii="Times New Roman" w:hAnsi="Times New Roman" w:cs="Times New Roman"/>
          <w:sz w:val="28"/>
          <w:szCs w:val="28"/>
        </w:rPr>
        <w:t>(далее – дата размещения извещения)</w:t>
      </w:r>
      <w:r w:rsidR="00B26C0A" w:rsidRPr="00885869">
        <w:rPr>
          <w:rFonts w:ascii="Times New Roman" w:hAnsi="Times New Roman" w:cs="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w:t>
      </w:r>
      <w:r w:rsidR="00345F2F">
        <w:rPr>
          <w:rFonts w:ascii="Times New Roman" w:hAnsi="Times New Roman" w:cs="Times New Roman"/>
          <w:sz w:val="28"/>
          <w:szCs w:val="28"/>
        </w:rPr>
        <w:t xml:space="preserve">-            </w:t>
      </w:r>
      <w:r w:rsidR="00B26C0A" w:rsidRPr="00885869">
        <w:rPr>
          <w:rFonts w:ascii="Times New Roman" w:hAnsi="Times New Roman" w:cs="Times New Roman"/>
          <w:sz w:val="28"/>
          <w:szCs w:val="28"/>
        </w:rPr>
        <w:t>нимателей; подписью и печатью (при наличии) уполномоченного участника простого товарищества – для участников простого товарищества;</w:t>
      </w:r>
    </w:p>
    <w:p w14:paraId="1EF0450B" w14:textId="77777777" w:rsidR="00F30B22" w:rsidRPr="00885869" w:rsidRDefault="001A04C2"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 xml:space="preserve">3) </w:t>
      </w:r>
      <w:r w:rsidR="00D7653E" w:rsidRPr="00885869">
        <w:rPr>
          <w:rFonts w:ascii="Times New Roman" w:hAnsi="Times New Roman" w:cs="Times New Roman"/>
          <w:sz w:val="28"/>
          <w:szCs w:val="28"/>
        </w:rPr>
        <w:t>с</w:t>
      </w:r>
      <w:r w:rsidR="0080013B" w:rsidRPr="00885869">
        <w:rPr>
          <w:rFonts w:ascii="Times New Roman" w:hAnsi="Times New Roman" w:cs="Times New Roman"/>
          <w:sz w:val="28"/>
          <w:szCs w:val="28"/>
        </w:rPr>
        <w:t>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оформленные в свободной форме, п</w:t>
      </w:r>
      <w:r w:rsidR="00B26C0A" w:rsidRPr="00885869">
        <w:rPr>
          <w:rFonts w:ascii="Times New Roman" w:hAnsi="Times New Roman" w:cs="Times New Roman"/>
          <w:sz w:val="28"/>
          <w:szCs w:val="28"/>
        </w:rPr>
        <w:t>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14:paraId="02958872" w14:textId="77777777" w:rsidR="0080013B" w:rsidRPr="00885869" w:rsidRDefault="00BD4B68" w:rsidP="0011133F">
      <w:pPr>
        <w:pStyle w:val="ConsPlusNormal"/>
        <w:ind w:firstLine="709"/>
        <w:jc w:val="both"/>
        <w:rPr>
          <w:rFonts w:ascii="Times New Roman" w:hAnsi="Times New Roman" w:cs="Times New Roman"/>
          <w:sz w:val="28"/>
          <w:szCs w:val="28"/>
        </w:rPr>
      </w:pPr>
      <w:r w:rsidRPr="00885869">
        <w:rPr>
          <w:rFonts w:ascii="Times New Roman" w:eastAsia="GungsuhChe" w:hAnsi="Times New Roman" w:cs="Times New Roman"/>
          <w:sz w:val="28"/>
          <w:szCs w:val="28"/>
        </w:rPr>
        <w:t xml:space="preserve">4) </w:t>
      </w:r>
      <w:r w:rsidR="0080013B" w:rsidRPr="00885869">
        <w:rPr>
          <w:rFonts w:ascii="Times New Roman" w:eastAsia="GungsuhChe" w:hAnsi="Times New Roman" w:cs="Times New Roman"/>
          <w:sz w:val="28"/>
          <w:szCs w:val="28"/>
        </w:rPr>
        <w:t>сведения о государственных регистрационных знаках</w:t>
      </w:r>
      <w:r w:rsidRPr="00885869">
        <w:rPr>
          <w:rFonts w:ascii="Times New Roman" w:eastAsia="GungsuhChe" w:hAnsi="Times New Roman" w:cs="Times New Roman"/>
          <w:sz w:val="28"/>
          <w:szCs w:val="28"/>
        </w:rPr>
        <w:t xml:space="preserve"> транспортных средств, </w:t>
      </w:r>
      <w:r w:rsidR="0080013B" w:rsidRPr="00885869">
        <w:rPr>
          <w:rFonts w:ascii="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(при наличии) оформленные в свободной форме, п</w:t>
      </w:r>
      <w:r w:rsidR="00B26C0A" w:rsidRPr="00885869">
        <w:rPr>
          <w:rFonts w:ascii="Times New Roman" w:hAnsi="Times New Roman" w:cs="Times New Roman"/>
          <w:sz w:val="28"/>
          <w:szCs w:val="28"/>
        </w:rPr>
        <w:t>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14:paraId="3DA041E6" w14:textId="77777777" w:rsidR="0080013B"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5</w:t>
      </w:r>
      <w:r w:rsidR="001A04C2" w:rsidRPr="00885869">
        <w:rPr>
          <w:rFonts w:ascii="Times New Roman" w:hAnsi="Times New Roman" w:cs="Times New Roman"/>
          <w:sz w:val="28"/>
          <w:szCs w:val="28"/>
        </w:rPr>
        <w:t xml:space="preserve">) </w:t>
      </w:r>
      <w:r w:rsidR="00081FF9" w:rsidRPr="00885869">
        <w:rPr>
          <w:rFonts w:ascii="Times New Roman" w:hAnsi="Times New Roman" w:cs="Times New Roman"/>
          <w:sz w:val="28"/>
          <w:szCs w:val="28"/>
        </w:rPr>
        <w:t xml:space="preserve">сведения </w:t>
      </w:r>
      <w:r w:rsidR="00D9196A" w:rsidRPr="00885869">
        <w:rPr>
          <w:rFonts w:ascii="Times New Roman" w:hAnsi="Times New Roman" w:cs="Times New Roman"/>
          <w:sz w:val="28"/>
          <w:szCs w:val="28"/>
        </w:rPr>
        <w:t>о</w:t>
      </w:r>
      <w:r w:rsidR="0065711E" w:rsidRPr="00885869">
        <w:rPr>
          <w:rFonts w:ascii="Times New Roman" w:hAnsi="Times New Roman" w:cs="Times New Roman"/>
          <w:sz w:val="28"/>
          <w:szCs w:val="28"/>
        </w:rPr>
        <w:t xml:space="preserve">б </w:t>
      </w:r>
      <w:r w:rsidR="0080013B" w:rsidRPr="00885869">
        <w:rPr>
          <w:rFonts w:ascii="Times New Roman" w:hAnsi="Times New Roman" w:cs="Times New Roman"/>
          <w:sz w:val="28"/>
          <w:szCs w:val="28"/>
        </w:rPr>
        <w:t>исполненных государственных или муниципальных контрактах либо нотариально заверенны</w:t>
      </w:r>
      <w:r w:rsidR="001162AA"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копии свидетельств об осуществлении перевозок по маршруту регулярных перевозок, заключенных с исполнительн</w:t>
      </w:r>
      <w:r w:rsidR="002448AD">
        <w:rPr>
          <w:rFonts w:ascii="Times New Roman" w:hAnsi="Times New Roman" w:cs="Times New Roman"/>
          <w:sz w:val="28"/>
          <w:szCs w:val="28"/>
        </w:rPr>
        <w:t>ыми органами</w:t>
      </w:r>
      <w:r w:rsidR="0080013B" w:rsidRPr="00885869">
        <w:rPr>
          <w:rFonts w:ascii="Times New Roman" w:hAnsi="Times New Roman" w:cs="Times New Roman"/>
          <w:sz w:val="28"/>
          <w:szCs w:val="28"/>
        </w:rPr>
        <w:t xml:space="preserve">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w:t>
      </w:r>
      <w:r w:rsidR="002448AD">
        <w:rPr>
          <w:rFonts w:ascii="Times New Roman" w:hAnsi="Times New Roman" w:cs="Times New Roman"/>
          <w:sz w:val="28"/>
          <w:szCs w:val="28"/>
        </w:rPr>
        <w:t>х</w:t>
      </w:r>
      <w:r w:rsidR="0080013B" w:rsidRPr="00885869">
        <w:rPr>
          <w:rFonts w:ascii="Times New Roman" w:hAnsi="Times New Roman" w:cs="Times New Roman"/>
          <w:sz w:val="28"/>
          <w:szCs w:val="28"/>
        </w:rPr>
        <w:t xml:space="preserve"> документ</w:t>
      </w:r>
      <w:r w:rsidR="002448AD">
        <w:rPr>
          <w:rFonts w:ascii="Times New Roman" w:hAnsi="Times New Roman" w:cs="Times New Roman"/>
          <w:sz w:val="28"/>
          <w:szCs w:val="28"/>
        </w:rPr>
        <w:t>ов</w:t>
      </w:r>
      <w:r w:rsidR="0080013B" w:rsidRPr="00885869">
        <w:rPr>
          <w:rFonts w:ascii="Times New Roman" w:hAnsi="Times New Roman" w:cs="Times New Roman"/>
          <w:sz w:val="28"/>
          <w:szCs w:val="28"/>
        </w:rPr>
        <w:t>, предусмотренных нормативными правовыми актами субъектов Российской Федерации, муниципальными нормативными правовыми актами (при наличии);</w:t>
      </w:r>
    </w:p>
    <w:p w14:paraId="480CEF25" w14:textId="3BE01E92"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xml:space="preserve">) перечень </w:t>
      </w:r>
      <w:r w:rsidR="00E4059E" w:rsidRPr="00885869">
        <w:rPr>
          <w:rFonts w:ascii="Times New Roman" w:hAnsi="Times New Roman" w:cs="Times New Roman"/>
          <w:sz w:val="28"/>
          <w:szCs w:val="28"/>
        </w:rPr>
        <w:t>транспортных средств</w:t>
      </w:r>
      <w:r w:rsidR="00BA14A3" w:rsidRPr="00885869">
        <w:rPr>
          <w:rFonts w:ascii="Times New Roman" w:hAnsi="Times New Roman" w:cs="Times New Roman"/>
          <w:sz w:val="28"/>
          <w:szCs w:val="28"/>
        </w:rPr>
        <w:t>,</w:t>
      </w:r>
      <w:r w:rsidR="00E4059E"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предлагаемых </w:t>
      </w:r>
      <w:r w:rsidR="00150C3D" w:rsidRPr="00885869">
        <w:rPr>
          <w:rFonts w:ascii="Times New Roman" w:hAnsi="Times New Roman" w:cs="Times New Roman"/>
          <w:sz w:val="28"/>
          <w:szCs w:val="28"/>
        </w:rPr>
        <w:t>претендентом на участие в открытом конкурсе</w:t>
      </w:r>
      <w:r w:rsidR="00C93477" w:rsidRPr="00885869">
        <w:rPr>
          <w:rFonts w:ascii="Times New Roman" w:hAnsi="Times New Roman" w:cs="Times New Roman"/>
          <w:sz w:val="28"/>
          <w:szCs w:val="28"/>
        </w:rPr>
        <w:t>,</w:t>
      </w:r>
      <w:r w:rsidR="00150C3D"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для осуществления регулярных перевозок по </w:t>
      </w:r>
      <w:r w:rsidR="00BA14A3" w:rsidRPr="00885869">
        <w:rPr>
          <w:rFonts w:ascii="Times New Roman" w:hAnsi="Times New Roman" w:cs="Times New Roman"/>
          <w:sz w:val="28"/>
          <w:szCs w:val="28"/>
        </w:rPr>
        <w:t xml:space="preserve">муниципальному </w:t>
      </w:r>
      <w:r w:rsidR="00C81BA5" w:rsidRPr="00885869">
        <w:rPr>
          <w:rFonts w:ascii="Times New Roman" w:hAnsi="Times New Roman" w:cs="Times New Roman"/>
          <w:sz w:val="28"/>
          <w:szCs w:val="28"/>
        </w:rPr>
        <w:t>маршруту регулярных перевозок</w:t>
      </w:r>
      <w:r w:rsidR="001162AA" w:rsidRPr="00885869">
        <w:rPr>
          <w:rFonts w:ascii="Times New Roman" w:hAnsi="Times New Roman" w:cs="Times New Roman"/>
          <w:sz w:val="28"/>
          <w:szCs w:val="28"/>
        </w:rPr>
        <w:t xml:space="preserve"> в количестве, необходимом для обслуживания лота</w:t>
      </w:r>
      <w:r w:rsidR="00BA14A3" w:rsidRPr="00885869">
        <w:rPr>
          <w:rFonts w:ascii="Times New Roman" w:hAnsi="Times New Roman" w:cs="Times New Roman"/>
          <w:sz w:val="28"/>
          <w:szCs w:val="28"/>
        </w:rPr>
        <w:t>,</w:t>
      </w:r>
      <w:r w:rsidR="00C81BA5"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с указанием экологических характеристик</w:t>
      </w:r>
      <w:r w:rsidR="00F30B22"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 xml:space="preserve">класса транспортных средств </w:t>
      </w:r>
      <w:r w:rsidR="00F30B22" w:rsidRPr="00885869">
        <w:rPr>
          <w:rFonts w:ascii="Times New Roman" w:hAnsi="Times New Roman" w:cs="Times New Roman"/>
          <w:sz w:val="28"/>
          <w:szCs w:val="28"/>
        </w:rPr>
        <w:t xml:space="preserve">и дополнительных характеристик транспортных средств </w:t>
      </w:r>
      <w:r w:rsidR="007A1AC7" w:rsidRPr="00885869">
        <w:rPr>
          <w:rFonts w:ascii="Times New Roman" w:hAnsi="Times New Roman" w:cs="Times New Roman"/>
          <w:sz w:val="28"/>
          <w:szCs w:val="28"/>
        </w:rPr>
        <w:t xml:space="preserve">по форме </w:t>
      </w:r>
      <w:r w:rsidR="00F30B22" w:rsidRPr="00885869">
        <w:rPr>
          <w:rFonts w:ascii="Times New Roman" w:hAnsi="Times New Roman" w:cs="Times New Roman"/>
          <w:sz w:val="28"/>
          <w:szCs w:val="28"/>
        </w:rPr>
        <w:t xml:space="preserve">согласно </w:t>
      </w:r>
      <w:r w:rsidR="007A1AC7" w:rsidRPr="00885869">
        <w:rPr>
          <w:rFonts w:ascii="Times New Roman" w:hAnsi="Times New Roman" w:cs="Times New Roman"/>
          <w:sz w:val="28"/>
          <w:szCs w:val="28"/>
        </w:rPr>
        <w:t xml:space="preserve">приложению </w:t>
      </w:r>
      <w:r w:rsidR="00535D83">
        <w:rPr>
          <w:rFonts w:ascii="Times New Roman" w:hAnsi="Times New Roman" w:cs="Times New Roman"/>
          <w:sz w:val="28"/>
          <w:szCs w:val="28"/>
        </w:rPr>
        <w:t xml:space="preserve">№ </w:t>
      </w:r>
      <w:r w:rsidR="00D7653E" w:rsidRPr="00885869">
        <w:rPr>
          <w:rFonts w:ascii="Times New Roman" w:hAnsi="Times New Roman" w:cs="Times New Roman"/>
          <w:sz w:val="28"/>
          <w:szCs w:val="28"/>
        </w:rPr>
        <w:t>3</w:t>
      </w:r>
      <w:r w:rsidR="00BD704A">
        <w:rPr>
          <w:rFonts w:ascii="Times New Roman" w:hAnsi="Times New Roman" w:cs="Times New Roman"/>
          <w:sz w:val="28"/>
          <w:szCs w:val="28"/>
        </w:rPr>
        <w:t xml:space="preserve">     </w:t>
      </w:r>
      <w:r w:rsidR="007A1AC7" w:rsidRPr="00885869">
        <w:rPr>
          <w:rFonts w:ascii="Times New Roman" w:hAnsi="Times New Roman" w:cs="Times New Roman"/>
          <w:sz w:val="28"/>
          <w:szCs w:val="28"/>
        </w:rPr>
        <w:t xml:space="preserve"> к </w:t>
      </w:r>
      <w:r w:rsidR="00397C9C" w:rsidRPr="00885869">
        <w:rPr>
          <w:rFonts w:ascii="Times New Roman" w:hAnsi="Times New Roman" w:cs="Times New Roman"/>
          <w:sz w:val="28"/>
          <w:szCs w:val="28"/>
        </w:rPr>
        <w:t>к</w:t>
      </w:r>
      <w:r w:rsidR="007A1AC7" w:rsidRPr="00885869">
        <w:rPr>
          <w:rFonts w:ascii="Times New Roman" w:hAnsi="Times New Roman" w:cs="Times New Roman"/>
          <w:sz w:val="28"/>
          <w:szCs w:val="28"/>
        </w:rPr>
        <w:t>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 xml:space="preserve">одписанный руководителем организации </w:t>
      </w:r>
      <w:r w:rsidR="00BD704A">
        <w:rPr>
          <w:rFonts w:ascii="Times New Roman" w:hAnsi="Times New Roman" w:cs="Times New Roman"/>
          <w:sz w:val="28"/>
          <w:szCs w:val="28"/>
        </w:rPr>
        <w:t xml:space="preserve">           </w:t>
      </w:r>
      <w:r w:rsidR="00B26C0A" w:rsidRPr="00885869">
        <w:rPr>
          <w:rFonts w:ascii="Times New Roman" w:hAnsi="Times New Roman" w:cs="Times New Roman"/>
          <w:sz w:val="28"/>
          <w:szCs w:val="28"/>
        </w:rPr>
        <w:t>и скрепленные печатью организации (при наличии) – для юридических лиц; подписанный и скрепленные печатью (при наличии) индивидуального предпринимателя – для индивидуальных предпринимателей; подписанный и скрепленные печатью (при наличии) уполномоченного участника простого товарищества – для участников простого товарищества;</w:t>
      </w:r>
    </w:p>
    <w:p w14:paraId="333F4013" w14:textId="77777777" w:rsidR="00FB2CEC"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7</w:t>
      </w:r>
      <w:r w:rsidR="001A04C2" w:rsidRPr="00885869">
        <w:rPr>
          <w:rFonts w:ascii="Times New Roman" w:hAnsi="Times New Roman" w:cs="Times New Roman"/>
          <w:sz w:val="28"/>
          <w:szCs w:val="28"/>
        </w:rPr>
        <w:t xml:space="preserve">) </w:t>
      </w:r>
      <w:r w:rsidR="00C5054D" w:rsidRPr="00885869">
        <w:rPr>
          <w:rFonts w:ascii="Times New Roman" w:hAnsi="Times New Roman" w:cs="Times New Roman"/>
          <w:sz w:val="28"/>
          <w:szCs w:val="28"/>
        </w:rPr>
        <w:t>гарантийное</w:t>
      </w:r>
      <w:r w:rsidR="007B2225" w:rsidRPr="00885869">
        <w:rPr>
          <w:rFonts w:ascii="Times New Roman" w:hAnsi="Times New Roman" w:cs="Times New Roman"/>
          <w:sz w:val="28"/>
          <w:szCs w:val="28"/>
        </w:rPr>
        <w:t xml:space="preserve"> письмо </w:t>
      </w:r>
      <w:r w:rsidR="00FB2CEC" w:rsidRPr="00885869">
        <w:rPr>
          <w:rFonts w:ascii="Times New Roman" w:hAnsi="Times New Roman" w:cs="Times New Roman"/>
          <w:sz w:val="28"/>
          <w:szCs w:val="28"/>
        </w:rPr>
        <w:t xml:space="preserve">о </w:t>
      </w:r>
      <w:r w:rsidR="00FB2CEC" w:rsidRPr="00885869">
        <w:rPr>
          <w:rFonts w:ascii="Times New Roman" w:hAnsi="Times New Roman"/>
          <w:bCs/>
          <w:sz w:val="28"/>
          <w:szCs w:val="28"/>
        </w:rPr>
        <w:t>принятии</w:t>
      </w:r>
      <w:r w:rsidR="006472DA" w:rsidRPr="00885869">
        <w:rPr>
          <w:rFonts w:ascii="Times New Roman" w:hAnsi="Times New Roman"/>
          <w:bCs/>
          <w:sz w:val="28"/>
          <w:szCs w:val="28"/>
        </w:rPr>
        <w:t xml:space="preserve">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885869">
        <w:rPr>
          <w:rFonts w:ascii="Times New Roman" w:hAnsi="Times New Roman"/>
          <w:bCs/>
          <w:sz w:val="28"/>
          <w:szCs w:val="28"/>
        </w:rPr>
        <w:t xml:space="preserve">муниципальному </w:t>
      </w:r>
      <w:r w:rsidR="006472DA" w:rsidRPr="00885869">
        <w:rPr>
          <w:rFonts w:ascii="Times New Roman" w:hAnsi="Times New Roman"/>
          <w:bCs/>
          <w:sz w:val="28"/>
          <w:szCs w:val="28"/>
        </w:rPr>
        <w:t>маршруту регулярных перевозок подтвер</w:t>
      </w:r>
      <w:r w:rsidR="00FB2CEC" w:rsidRPr="00885869">
        <w:rPr>
          <w:rFonts w:ascii="Times New Roman" w:hAnsi="Times New Roman"/>
          <w:bCs/>
          <w:sz w:val="28"/>
          <w:szCs w:val="28"/>
        </w:rPr>
        <w:t>дить в</w:t>
      </w:r>
      <w:r w:rsidR="00FB2CEC" w:rsidRPr="00885869">
        <w:rPr>
          <w:rFonts w:ascii="Times New Roman" w:hAnsi="Times New Roman" w:cs="Times New Roman"/>
          <w:sz w:val="28"/>
          <w:szCs w:val="28"/>
        </w:rPr>
        <w:t xml:space="preserve"> срок, определенный пунктом </w:t>
      </w:r>
      <w:r w:rsidR="00535D83">
        <w:rPr>
          <w:rFonts w:ascii="Times New Roman" w:hAnsi="Times New Roman" w:cs="Times New Roman"/>
          <w:sz w:val="28"/>
          <w:szCs w:val="28"/>
        </w:rPr>
        <w:t>5</w:t>
      </w:r>
      <w:r w:rsidR="00FB2CEC" w:rsidRPr="00885869">
        <w:rPr>
          <w:rFonts w:ascii="Times New Roman" w:hAnsi="Times New Roman" w:cs="Times New Roman"/>
          <w:sz w:val="28"/>
          <w:szCs w:val="28"/>
        </w:rPr>
        <w:t xml:space="preserve"> конкурсной документации</w:t>
      </w:r>
      <w:r w:rsidR="005E3F6F" w:rsidRPr="00885869">
        <w:rPr>
          <w:rFonts w:ascii="Times New Roman" w:hAnsi="Times New Roman" w:cs="Times New Roman"/>
          <w:sz w:val="28"/>
          <w:szCs w:val="28"/>
        </w:rPr>
        <w:t>,</w:t>
      </w:r>
      <w:r w:rsidR="00FB2CEC" w:rsidRPr="00885869">
        <w:rPr>
          <w:rFonts w:ascii="Times New Roman" w:hAnsi="Times New Roman" w:cs="Times New Roman"/>
          <w:sz w:val="28"/>
          <w:szCs w:val="28"/>
        </w:rPr>
        <w:t xml:space="preserve"> по форме согласно приложению </w:t>
      </w:r>
      <w:r w:rsidR="00535D83">
        <w:rPr>
          <w:rFonts w:ascii="Times New Roman" w:hAnsi="Times New Roman" w:cs="Times New Roman"/>
          <w:sz w:val="28"/>
          <w:szCs w:val="28"/>
        </w:rPr>
        <w:t xml:space="preserve">№ </w:t>
      </w:r>
      <w:r w:rsidR="00FB2CEC" w:rsidRPr="00885869">
        <w:rPr>
          <w:rFonts w:ascii="Times New Roman" w:hAnsi="Times New Roman" w:cs="Times New Roman"/>
          <w:sz w:val="28"/>
          <w:szCs w:val="28"/>
        </w:rPr>
        <w:t xml:space="preserve">4 к конкурсной документации, </w:t>
      </w:r>
      <w:r w:rsidR="00B26C0A" w:rsidRPr="00885869">
        <w:rPr>
          <w:rFonts w:ascii="Times New Roman" w:hAnsi="Times New Roman"/>
          <w:sz w:val="28"/>
          <w:szCs w:val="28"/>
        </w:rPr>
        <w:t>п</w:t>
      </w:r>
      <w:r w:rsidR="00B26C0A" w:rsidRPr="00885869">
        <w:rPr>
          <w:rFonts w:ascii="Times New Roman" w:hAnsi="Times New Roman" w:cs="Times New Roman"/>
          <w:sz w:val="28"/>
          <w:szCs w:val="28"/>
        </w:rPr>
        <w:t>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r w:rsidR="00FB2CEC" w:rsidRPr="00885869">
        <w:rPr>
          <w:rFonts w:ascii="Times New Roman" w:hAnsi="Times New Roman" w:cs="Times New Roman"/>
          <w:sz w:val="28"/>
          <w:szCs w:val="28"/>
        </w:rPr>
        <w:t>;</w:t>
      </w:r>
    </w:p>
    <w:p w14:paraId="1C89E661" w14:textId="77777777" w:rsidR="001A04C2"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8</w:t>
      </w:r>
      <w:r w:rsidR="001A04C2" w:rsidRPr="00885869">
        <w:rPr>
          <w:rFonts w:ascii="Times New Roman" w:hAnsi="Times New Roman" w:cs="Times New Roman"/>
          <w:sz w:val="28"/>
          <w:szCs w:val="28"/>
        </w:rPr>
        <w:t>) копия договора простого товарищества (для участников договора простого товарищества)</w:t>
      </w:r>
      <w:r w:rsidR="002D6C14" w:rsidRPr="00885869">
        <w:rPr>
          <w:rFonts w:ascii="Times New Roman" w:hAnsi="Times New Roman" w:cs="Times New Roman"/>
          <w:sz w:val="28"/>
          <w:szCs w:val="28"/>
        </w:rPr>
        <w:t>;</w:t>
      </w:r>
    </w:p>
    <w:p w14:paraId="7157EA08" w14:textId="77777777" w:rsidR="00B26C0A" w:rsidRPr="00885869" w:rsidRDefault="00E54ECB"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9</w:t>
      </w:r>
      <w:r w:rsidR="001A04C2" w:rsidRPr="00885869">
        <w:rPr>
          <w:rFonts w:ascii="Times New Roman" w:hAnsi="Times New Roman"/>
          <w:sz w:val="28"/>
          <w:szCs w:val="28"/>
        </w:rPr>
        <w:t xml:space="preserve">) </w:t>
      </w:r>
      <w:r w:rsidR="00E96FE8" w:rsidRPr="00885869">
        <w:rPr>
          <w:rFonts w:ascii="Times New Roman" w:hAnsi="Times New Roman"/>
          <w:sz w:val="28"/>
          <w:szCs w:val="28"/>
        </w:rPr>
        <w:t xml:space="preserve">гарантийное письмо о </w:t>
      </w:r>
      <w:r w:rsidR="001A04C2" w:rsidRPr="00885869">
        <w:rPr>
          <w:rFonts w:ascii="Times New Roman" w:hAnsi="Times New Roman"/>
          <w:sz w:val="28"/>
          <w:szCs w:val="28"/>
        </w:rPr>
        <w:t xml:space="preserve">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w:t>
      </w:r>
      <w:r w:rsidR="006E032B" w:rsidRPr="00885869">
        <w:rPr>
          <w:rFonts w:ascii="Times New Roman" w:hAnsi="Times New Roman"/>
          <w:sz w:val="28"/>
          <w:szCs w:val="28"/>
        </w:rPr>
        <w:t xml:space="preserve">муниципальному </w:t>
      </w:r>
      <w:r w:rsidR="001A04C2" w:rsidRPr="00885869">
        <w:rPr>
          <w:rFonts w:ascii="Times New Roman" w:hAnsi="Times New Roman"/>
          <w:sz w:val="28"/>
          <w:szCs w:val="28"/>
        </w:rPr>
        <w:t>маршруту регулярных перевозок</w:t>
      </w:r>
      <w:r w:rsidR="00C5054D" w:rsidRPr="00885869">
        <w:rPr>
          <w:rFonts w:ascii="Times New Roman" w:hAnsi="Times New Roman"/>
          <w:sz w:val="28"/>
          <w:szCs w:val="28"/>
        </w:rPr>
        <w:t xml:space="preserve"> по форме согласно приложению </w:t>
      </w:r>
      <w:r w:rsidR="001B4424">
        <w:rPr>
          <w:rFonts w:ascii="Times New Roman" w:hAnsi="Times New Roman"/>
          <w:sz w:val="28"/>
          <w:szCs w:val="28"/>
        </w:rPr>
        <w:t xml:space="preserve">№ </w:t>
      </w:r>
      <w:r w:rsidR="007A4F1C" w:rsidRPr="00885869">
        <w:rPr>
          <w:rFonts w:ascii="Times New Roman" w:hAnsi="Times New Roman"/>
          <w:sz w:val="28"/>
          <w:szCs w:val="28"/>
        </w:rPr>
        <w:t>5</w:t>
      </w:r>
      <w:r w:rsidR="00C5054D" w:rsidRPr="00885869">
        <w:rPr>
          <w:rFonts w:ascii="Times New Roman" w:hAnsi="Times New Roman"/>
          <w:sz w:val="28"/>
          <w:szCs w:val="28"/>
        </w:rPr>
        <w:t xml:space="preserve"> к </w:t>
      </w:r>
      <w:r w:rsidR="00397C9C" w:rsidRPr="00885869">
        <w:rPr>
          <w:rFonts w:ascii="Times New Roman" w:hAnsi="Times New Roman"/>
          <w:sz w:val="28"/>
          <w:szCs w:val="28"/>
        </w:rPr>
        <w:t>к</w:t>
      </w:r>
      <w:r w:rsidR="00C5054D" w:rsidRPr="00885869">
        <w:rPr>
          <w:rFonts w:ascii="Times New Roman" w:hAnsi="Times New Roman"/>
          <w:sz w:val="28"/>
          <w:szCs w:val="28"/>
        </w:rPr>
        <w:t>онкурсной документации</w:t>
      </w:r>
      <w:r w:rsidR="00E4059E" w:rsidRPr="00885869">
        <w:rPr>
          <w:rFonts w:ascii="Times New Roman" w:hAnsi="Times New Roman"/>
          <w:sz w:val="28"/>
          <w:szCs w:val="28"/>
        </w:rPr>
        <w:t>,</w:t>
      </w:r>
      <w:r w:rsidR="00B26C0A" w:rsidRPr="00885869">
        <w:rPr>
          <w:rFonts w:ascii="Times New Roman" w:hAnsi="Times New Roman"/>
          <w:sz w:val="28"/>
          <w:szCs w:val="28"/>
        </w:rPr>
        <w:t xml:space="preserve"> подписанное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14:paraId="54BA2A18" w14:textId="77777777"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sz w:val="28"/>
          <w:szCs w:val="28"/>
        </w:rPr>
        <w:t>10</w:t>
      </w:r>
      <w:r w:rsidR="001A04C2" w:rsidRPr="00885869">
        <w:rPr>
          <w:rFonts w:ascii="Times New Roman" w:hAnsi="Times New Roman"/>
          <w:sz w:val="28"/>
          <w:szCs w:val="28"/>
        </w:rPr>
        <w:t xml:space="preserve">) </w:t>
      </w:r>
      <w:r w:rsidR="003D3A27" w:rsidRPr="00885869">
        <w:rPr>
          <w:rFonts w:ascii="Times New Roman" w:hAnsi="Times New Roman"/>
          <w:sz w:val="28"/>
          <w:szCs w:val="28"/>
        </w:rPr>
        <w:t xml:space="preserve">декларация о соответствии </w:t>
      </w:r>
      <w:r w:rsidR="00775574" w:rsidRPr="00885869">
        <w:rPr>
          <w:rFonts w:ascii="Times New Roman" w:hAnsi="Times New Roman"/>
          <w:sz w:val="28"/>
          <w:szCs w:val="28"/>
        </w:rPr>
        <w:t>участника</w:t>
      </w:r>
      <w:r w:rsidR="000B6696" w:rsidRPr="00885869">
        <w:rPr>
          <w:rFonts w:ascii="Times New Roman" w:hAnsi="Times New Roman"/>
          <w:sz w:val="28"/>
          <w:szCs w:val="28"/>
        </w:rPr>
        <w:t xml:space="preserve"> откры</w:t>
      </w:r>
      <w:r w:rsidR="00775574" w:rsidRPr="00885869">
        <w:rPr>
          <w:rFonts w:ascii="Times New Roman" w:hAnsi="Times New Roman"/>
          <w:sz w:val="28"/>
          <w:szCs w:val="28"/>
        </w:rPr>
        <w:t>того</w:t>
      </w:r>
      <w:r w:rsidR="000B6696" w:rsidRPr="00885869">
        <w:rPr>
          <w:rFonts w:ascii="Times New Roman" w:hAnsi="Times New Roman"/>
          <w:sz w:val="28"/>
          <w:szCs w:val="28"/>
        </w:rPr>
        <w:t xml:space="preserve"> конкур</w:t>
      </w:r>
      <w:r w:rsidR="00775574" w:rsidRPr="00885869">
        <w:rPr>
          <w:rFonts w:ascii="Times New Roman" w:hAnsi="Times New Roman"/>
          <w:sz w:val="28"/>
          <w:szCs w:val="28"/>
        </w:rPr>
        <w:t>са</w:t>
      </w:r>
      <w:r w:rsidR="00A40D81" w:rsidRPr="00885869">
        <w:rPr>
          <w:rFonts w:ascii="Times New Roman" w:hAnsi="Times New Roman"/>
          <w:sz w:val="28"/>
          <w:szCs w:val="28"/>
        </w:rPr>
        <w:t xml:space="preserve"> </w:t>
      </w:r>
      <w:r w:rsidR="003D3A27" w:rsidRPr="00885869">
        <w:rPr>
          <w:rFonts w:ascii="Times New Roman" w:hAnsi="Times New Roman"/>
          <w:sz w:val="28"/>
          <w:szCs w:val="28"/>
        </w:rPr>
        <w:t>требованиям</w:t>
      </w:r>
      <w:r w:rsidR="0071254C" w:rsidRPr="00885869">
        <w:rPr>
          <w:rFonts w:ascii="Times New Roman" w:hAnsi="Times New Roman"/>
          <w:sz w:val="28"/>
          <w:szCs w:val="28"/>
        </w:rPr>
        <w:t>,</w:t>
      </w:r>
      <w:r w:rsidR="003D3A27" w:rsidRPr="00885869">
        <w:rPr>
          <w:rFonts w:ascii="Times New Roman" w:hAnsi="Times New Roman"/>
          <w:sz w:val="28"/>
          <w:szCs w:val="28"/>
        </w:rPr>
        <w:t xml:space="preserve"> установленны</w:t>
      </w:r>
      <w:r w:rsidR="00535D83">
        <w:rPr>
          <w:rFonts w:ascii="Times New Roman" w:hAnsi="Times New Roman"/>
          <w:sz w:val="28"/>
          <w:szCs w:val="28"/>
        </w:rPr>
        <w:t xml:space="preserve">м в соответствии с подпунктами </w:t>
      </w:r>
      <w:r w:rsidR="003D3A27" w:rsidRPr="00885869">
        <w:rPr>
          <w:rFonts w:ascii="Times New Roman" w:hAnsi="Times New Roman"/>
          <w:sz w:val="28"/>
          <w:szCs w:val="28"/>
        </w:rPr>
        <w:t>3</w:t>
      </w:r>
      <w:r w:rsidR="00535D83">
        <w:rPr>
          <w:rFonts w:ascii="Times New Roman" w:hAnsi="Times New Roman"/>
          <w:sz w:val="28"/>
          <w:szCs w:val="28"/>
        </w:rPr>
        <w:t>)</w:t>
      </w:r>
      <w:r w:rsidR="003D3A27" w:rsidRPr="00885869">
        <w:rPr>
          <w:rFonts w:ascii="Times New Roman" w:hAnsi="Times New Roman"/>
          <w:sz w:val="28"/>
          <w:szCs w:val="28"/>
        </w:rPr>
        <w:t xml:space="preserve"> и 4</w:t>
      </w:r>
      <w:r w:rsidR="00535D83">
        <w:rPr>
          <w:rFonts w:ascii="Times New Roman" w:hAnsi="Times New Roman"/>
          <w:sz w:val="28"/>
          <w:szCs w:val="28"/>
        </w:rPr>
        <w:t>) пункта 3</w:t>
      </w:r>
      <w:r w:rsidR="003D3A27" w:rsidRPr="00885869">
        <w:rPr>
          <w:rFonts w:ascii="Times New Roman" w:hAnsi="Times New Roman"/>
          <w:sz w:val="28"/>
          <w:szCs w:val="28"/>
        </w:rPr>
        <w:t xml:space="preserve"> </w:t>
      </w:r>
      <w:r w:rsidR="00397C9C" w:rsidRPr="00885869">
        <w:rPr>
          <w:rFonts w:ascii="Times New Roman" w:hAnsi="Times New Roman"/>
          <w:sz w:val="28"/>
          <w:szCs w:val="28"/>
        </w:rPr>
        <w:t>к</w:t>
      </w:r>
      <w:r w:rsidR="003D3A27" w:rsidRPr="00885869">
        <w:rPr>
          <w:rFonts w:ascii="Times New Roman" w:hAnsi="Times New Roman"/>
          <w:sz w:val="28"/>
          <w:szCs w:val="28"/>
        </w:rPr>
        <w:t>онкурсной документ</w:t>
      </w:r>
      <w:r w:rsidR="007A4F1C" w:rsidRPr="00885869">
        <w:rPr>
          <w:rFonts w:ascii="Times New Roman" w:hAnsi="Times New Roman"/>
          <w:sz w:val="28"/>
          <w:szCs w:val="28"/>
        </w:rPr>
        <w:t>ации</w:t>
      </w:r>
      <w:r w:rsidR="001C7EDB" w:rsidRPr="00885869">
        <w:rPr>
          <w:rFonts w:ascii="Times New Roman" w:hAnsi="Times New Roman"/>
          <w:sz w:val="28"/>
          <w:szCs w:val="28"/>
        </w:rPr>
        <w:t>,</w:t>
      </w:r>
      <w:r w:rsidR="0071254C" w:rsidRPr="00885869">
        <w:rPr>
          <w:rFonts w:ascii="Times New Roman" w:hAnsi="Times New Roman"/>
          <w:sz w:val="28"/>
          <w:szCs w:val="28"/>
        </w:rPr>
        <w:t xml:space="preserve"> </w:t>
      </w:r>
      <w:r w:rsidR="003D3A27" w:rsidRPr="00885869">
        <w:rPr>
          <w:rFonts w:ascii="Times New Roman" w:hAnsi="Times New Roman"/>
          <w:sz w:val="28"/>
          <w:szCs w:val="28"/>
        </w:rPr>
        <w:t xml:space="preserve">по форме согласно 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6</w:t>
      </w:r>
      <w:r w:rsidR="003D3A27" w:rsidRPr="00885869">
        <w:rPr>
          <w:rFonts w:ascii="Times New Roman" w:hAnsi="Times New Roman"/>
          <w:sz w:val="28"/>
          <w:szCs w:val="28"/>
        </w:rPr>
        <w:t xml:space="preserve"> </w:t>
      </w:r>
      <w:r w:rsidR="007A4F1C" w:rsidRPr="00885869">
        <w:rPr>
          <w:rFonts w:ascii="Times New Roman" w:hAnsi="Times New Roman"/>
          <w:sz w:val="28"/>
          <w:szCs w:val="28"/>
        </w:rPr>
        <w:t xml:space="preserve">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 </w:t>
      </w:r>
      <w:r w:rsidR="00F51675" w:rsidRPr="00885869">
        <w:rPr>
          <w:rFonts w:ascii="Times New Roman" w:hAnsi="Times New Roman"/>
          <w:sz w:val="28"/>
          <w:szCs w:val="28"/>
        </w:rPr>
        <w:t>для юридических лиц</w:t>
      </w:r>
      <w:r w:rsidR="007A4F1C" w:rsidRPr="00885869">
        <w:rPr>
          <w:rFonts w:ascii="Times New Roman" w:hAnsi="Times New Roman"/>
          <w:sz w:val="28"/>
          <w:szCs w:val="28"/>
        </w:rPr>
        <w:t xml:space="preserve"> и </w:t>
      </w:r>
      <w:r w:rsidR="00F51675" w:rsidRPr="00885869">
        <w:rPr>
          <w:rFonts w:ascii="Times New Roman" w:hAnsi="Times New Roman"/>
          <w:sz w:val="28"/>
          <w:szCs w:val="28"/>
        </w:rPr>
        <w:t xml:space="preserve">согласно </w:t>
      </w:r>
      <w:r w:rsidR="00535D83">
        <w:rPr>
          <w:rFonts w:ascii="Times New Roman" w:hAnsi="Times New Roman"/>
          <w:sz w:val="28"/>
          <w:szCs w:val="28"/>
        </w:rPr>
        <w:t xml:space="preserve">                    </w:t>
      </w:r>
      <w:r w:rsidR="007A4F1C" w:rsidRPr="00885869">
        <w:rPr>
          <w:rFonts w:ascii="Times New Roman" w:hAnsi="Times New Roman"/>
          <w:sz w:val="28"/>
          <w:szCs w:val="28"/>
        </w:rPr>
        <w:t xml:space="preserve">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 xml:space="preserve">7 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w:t>
      </w:r>
      <w:r w:rsidR="007A4F1C" w:rsidRPr="00885869">
        <w:rPr>
          <w:rFonts w:ascii="Times New Roman" w:hAnsi="Times New Roman"/>
          <w:sz w:val="28"/>
          <w:szCs w:val="28"/>
        </w:rPr>
        <w:t xml:space="preserve"> для индивидуальных предпринимателей</w:t>
      </w:r>
      <w:r w:rsidR="00B26C0A" w:rsidRPr="00885869">
        <w:rPr>
          <w:rFonts w:ascii="Times New Roman" w:hAnsi="Times New Roman"/>
          <w:sz w:val="28"/>
          <w:szCs w:val="28"/>
        </w:rPr>
        <w:t xml:space="preserve"> п</w:t>
      </w:r>
      <w:r w:rsidR="007555DA" w:rsidRPr="00885869">
        <w:rPr>
          <w:rFonts w:ascii="Times New Roman" w:hAnsi="Times New Roman" w:cs="Times New Roman"/>
          <w:sz w:val="28"/>
          <w:szCs w:val="28"/>
        </w:rPr>
        <w:t>одписанная</w:t>
      </w:r>
      <w:r w:rsidR="00B26C0A" w:rsidRPr="00885869">
        <w:rPr>
          <w:rFonts w:ascii="Times New Roman" w:hAnsi="Times New Roman" w:cs="Times New Roman"/>
          <w:sz w:val="28"/>
          <w:szCs w:val="28"/>
        </w:rPr>
        <w:t xml:space="preserve">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14:paraId="04EDB7DC" w14:textId="77777777" w:rsidR="00B879C1" w:rsidRPr="00885869" w:rsidRDefault="001A04C2"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1</w:t>
      </w:r>
      <w:r w:rsidR="00E54ECB" w:rsidRPr="00885869">
        <w:rPr>
          <w:rFonts w:ascii="Times New Roman" w:hAnsi="Times New Roman"/>
          <w:sz w:val="28"/>
          <w:szCs w:val="28"/>
        </w:rPr>
        <w:t>1</w:t>
      </w:r>
      <w:r w:rsidRPr="00885869">
        <w:rPr>
          <w:rFonts w:ascii="Times New Roman" w:hAnsi="Times New Roman"/>
          <w:sz w:val="28"/>
          <w:szCs w:val="28"/>
        </w:rPr>
        <w:t>)</w:t>
      </w:r>
      <w:r w:rsidR="0071254C" w:rsidRPr="00885869">
        <w:rPr>
          <w:rFonts w:ascii="Times New Roman" w:hAnsi="Times New Roman"/>
          <w:sz w:val="28"/>
          <w:szCs w:val="28"/>
        </w:rPr>
        <w:t xml:space="preserve"> </w:t>
      </w:r>
      <w:r w:rsidRPr="00885869">
        <w:rPr>
          <w:rFonts w:ascii="Times New Roman" w:hAnsi="Times New Roman"/>
          <w:sz w:val="28"/>
          <w:szCs w:val="28"/>
        </w:rPr>
        <w:t>справка об исполнении</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налогоплательщиком (плательщиком сбора,</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налоговым агентом) обязанности по уплате налогов, сборов,</w:t>
      </w:r>
      <w:r w:rsidR="00E732B1" w:rsidRPr="00885869">
        <w:rPr>
          <w:rFonts w:ascii="Times New Roman" w:hAnsi="Times New Roman"/>
          <w:sz w:val="28"/>
          <w:szCs w:val="28"/>
        </w:rPr>
        <w:t xml:space="preserve"> </w:t>
      </w:r>
      <w:r w:rsidR="000B46C0" w:rsidRPr="00885869">
        <w:rPr>
          <w:rFonts w:ascii="Times New Roman" w:hAnsi="Times New Roman"/>
          <w:sz w:val="28"/>
          <w:szCs w:val="28"/>
        </w:rPr>
        <w:t>пеней, штрафов, процентов</w:t>
      </w:r>
      <w:r w:rsidR="00B879C1" w:rsidRPr="00885869">
        <w:rPr>
          <w:rFonts w:ascii="Times New Roman" w:hAnsi="Times New Roman"/>
          <w:sz w:val="28"/>
          <w:szCs w:val="28"/>
        </w:rPr>
        <w:t xml:space="preserve"> за последний завершенный отчетный период</w:t>
      </w:r>
      <w:r w:rsidRPr="00885869">
        <w:rPr>
          <w:rFonts w:ascii="Times New Roman" w:hAnsi="Times New Roman"/>
          <w:sz w:val="28"/>
          <w:szCs w:val="28"/>
        </w:rPr>
        <w:t>, выданная налоговым органом</w:t>
      </w:r>
      <w:r w:rsidR="00E732B1" w:rsidRPr="00885869">
        <w:rPr>
          <w:rFonts w:ascii="Times New Roman" w:hAnsi="Times New Roman"/>
          <w:sz w:val="28"/>
          <w:szCs w:val="28"/>
        </w:rPr>
        <w:t xml:space="preserve"> по месту регистрации юридического лица или индивидуального предпринимателя</w:t>
      </w:r>
      <w:r w:rsidR="00B879C1" w:rsidRPr="00885869">
        <w:rPr>
          <w:rFonts w:ascii="Times New Roman" w:hAnsi="Times New Roman"/>
          <w:sz w:val="28"/>
          <w:szCs w:val="28"/>
        </w:rPr>
        <w:t xml:space="preserve"> не ранее чем за 30 (тридцать) дней до даты вскрытия конвертов с заявками на участие в открытом конкурсе</w:t>
      </w:r>
      <w:r w:rsidR="00B26C0A" w:rsidRPr="00885869">
        <w:rPr>
          <w:rFonts w:ascii="Times New Roman" w:hAnsi="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w:t>
      </w:r>
      <w:r w:rsidR="00DB2058">
        <w:rPr>
          <w:rFonts w:ascii="Times New Roman" w:hAnsi="Times New Roman"/>
          <w:sz w:val="28"/>
          <w:szCs w:val="28"/>
        </w:rPr>
        <w:t>-</w:t>
      </w:r>
      <w:r w:rsidR="00B26C0A" w:rsidRPr="00885869">
        <w:rPr>
          <w:rFonts w:ascii="Times New Roman" w:hAnsi="Times New Roman"/>
          <w:sz w:val="28"/>
          <w:szCs w:val="28"/>
        </w:rPr>
        <w:t>нимателей; подписью и печатью (при наличии) уполномоченного участника простого товарищества – для участников простого товарищества;</w:t>
      </w:r>
    </w:p>
    <w:p w14:paraId="2EB31DEF" w14:textId="77777777" w:rsidR="00D958A9" w:rsidRPr="00885869" w:rsidRDefault="00E54ECB" w:rsidP="0011133F">
      <w:pPr>
        <w:autoSpaceDE w:val="0"/>
        <w:autoSpaceDN w:val="0"/>
        <w:adjustRightInd w:val="0"/>
        <w:spacing w:after="0" w:line="240" w:lineRule="auto"/>
        <w:ind w:firstLine="567"/>
        <w:jc w:val="both"/>
        <w:rPr>
          <w:rFonts w:ascii="Times New Roman" w:hAnsi="Times New Roman"/>
          <w:sz w:val="28"/>
          <w:szCs w:val="28"/>
          <w:lang w:eastAsia="ru-RU"/>
        </w:rPr>
      </w:pPr>
      <w:r w:rsidRPr="00885869">
        <w:rPr>
          <w:rFonts w:ascii="Times New Roman" w:hAnsi="Times New Roman"/>
          <w:sz w:val="28"/>
          <w:szCs w:val="28"/>
          <w:lang w:eastAsia="ru-RU"/>
        </w:rPr>
        <w:t>12</w:t>
      </w:r>
      <w:r w:rsidR="00D958A9" w:rsidRPr="00885869">
        <w:rPr>
          <w:rFonts w:ascii="Times New Roman" w:hAnsi="Times New Roman"/>
          <w:sz w:val="28"/>
          <w:szCs w:val="28"/>
          <w:lang w:eastAsia="ru-RU"/>
        </w:rPr>
        <w:t xml:space="preserve">) информация об </w:t>
      </w:r>
      <w:r w:rsidR="00FB2CEC" w:rsidRPr="00885869">
        <w:rPr>
          <w:rFonts w:ascii="Times New Roman" w:hAnsi="Times New Roman"/>
          <w:sz w:val="28"/>
          <w:szCs w:val="28"/>
          <w:lang w:eastAsia="ru-RU"/>
        </w:rPr>
        <w:t>отсутствии</w:t>
      </w:r>
      <w:r w:rsidR="00D958A9" w:rsidRPr="00885869">
        <w:rPr>
          <w:rFonts w:ascii="Times New Roman" w:hAnsi="Times New Roman"/>
          <w:sz w:val="28"/>
          <w:szCs w:val="28"/>
          <w:lang w:eastAsia="ru-RU"/>
        </w:rPr>
        <w:t xml:space="preserve">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00D958A9" w:rsidRPr="00885869">
          <w:rPr>
            <w:rFonts w:ascii="Times New Roman" w:hAnsi="Times New Roman"/>
            <w:sz w:val="28"/>
            <w:szCs w:val="28"/>
            <w:lang w:eastAsia="ru-RU"/>
          </w:rPr>
          <w:t>частью 8 статьи 29</w:t>
        </w:r>
      </w:hyperlink>
      <w:r w:rsidR="00D958A9" w:rsidRPr="00885869">
        <w:rPr>
          <w:rFonts w:ascii="Times New Roman" w:hAnsi="Times New Roman"/>
          <w:sz w:val="28"/>
          <w:szCs w:val="28"/>
          <w:lang w:eastAsia="ru-RU"/>
        </w:rPr>
        <w:t xml:space="preserve"> </w:t>
      </w:r>
      <w:r w:rsidR="001C3879" w:rsidRPr="00885869">
        <w:rPr>
          <w:rFonts w:ascii="Times New Roman" w:hAnsi="Times New Roman"/>
          <w:sz w:val="28"/>
          <w:szCs w:val="28"/>
        </w:rPr>
        <w:t>Федерального</w:t>
      </w:r>
      <w:r w:rsidR="00D958A9" w:rsidRPr="00885869">
        <w:rPr>
          <w:rFonts w:ascii="Times New Roman" w:hAnsi="Times New Roman"/>
          <w:sz w:val="28"/>
          <w:szCs w:val="28"/>
        </w:rPr>
        <w:t xml:space="preserve"> закон</w:t>
      </w:r>
      <w:r w:rsidR="001C3879" w:rsidRPr="00885869">
        <w:rPr>
          <w:rFonts w:ascii="Times New Roman" w:hAnsi="Times New Roman"/>
          <w:sz w:val="28"/>
          <w:szCs w:val="28"/>
        </w:rPr>
        <w:t>а</w:t>
      </w:r>
      <w:r w:rsidR="00D958A9" w:rsidRPr="00885869">
        <w:rPr>
          <w:rFonts w:ascii="Times New Roman" w:hAnsi="Times New Roman"/>
          <w:sz w:val="28"/>
          <w:szCs w:val="28"/>
        </w:rPr>
        <w:t xml:space="preserve"> № 220-ФЗ, по форме согласно приложению </w:t>
      </w:r>
      <w:r w:rsidR="00535D83">
        <w:rPr>
          <w:rFonts w:ascii="Times New Roman" w:hAnsi="Times New Roman"/>
          <w:sz w:val="28"/>
          <w:szCs w:val="28"/>
        </w:rPr>
        <w:t xml:space="preserve">№ </w:t>
      </w:r>
      <w:r w:rsidR="00D958A9" w:rsidRPr="00885869">
        <w:rPr>
          <w:rFonts w:ascii="Times New Roman" w:hAnsi="Times New Roman"/>
          <w:sz w:val="28"/>
          <w:szCs w:val="28"/>
        </w:rPr>
        <w:t>8 к конкурсной документации</w:t>
      </w:r>
      <w:r w:rsidR="00B26C0A" w:rsidRPr="00885869">
        <w:rPr>
          <w:rFonts w:ascii="Times New Roman" w:hAnsi="Times New Roman"/>
          <w:sz w:val="28"/>
          <w:szCs w:val="28"/>
        </w:rPr>
        <w:t xml:space="preserve"> подписанная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14:paraId="28901758" w14:textId="77777777" w:rsidR="001A04C2" w:rsidRDefault="001A04C2" w:rsidP="0011133F">
      <w:pPr>
        <w:pStyle w:val="ConsPlusNormal"/>
        <w:tabs>
          <w:tab w:val="left" w:pos="4395"/>
        </w:tabs>
        <w:ind w:firstLine="709"/>
        <w:jc w:val="both"/>
        <w:rPr>
          <w:rFonts w:ascii="Times New Roman" w:hAnsi="Times New Roman" w:cs="Times New Roman"/>
          <w:sz w:val="28"/>
          <w:szCs w:val="28"/>
        </w:rPr>
      </w:pPr>
      <w:r w:rsidRPr="00885869">
        <w:rPr>
          <w:rFonts w:ascii="Times New Roman" w:hAnsi="Times New Roman" w:cs="Times New Roman"/>
          <w:sz w:val="28"/>
          <w:szCs w:val="28"/>
        </w:rPr>
        <w:t>1</w:t>
      </w:r>
      <w:r w:rsidR="00E54ECB" w:rsidRPr="00885869">
        <w:rPr>
          <w:rFonts w:ascii="Times New Roman" w:hAnsi="Times New Roman" w:cs="Times New Roman"/>
          <w:sz w:val="28"/>
          <w:szCs w:val="28"/>
        </w:rPr>
        <w:t>3</w:t>
      </w:r>
      <w:r w:rsidRPr="00885869">
        <w:rPr>
          <w:rFonts w:ascii="Times New Roman" w:hAnsi="Times New Roman" w:cs="Times New Roman"/>
          <w:sz w:val="28"/>
          <w:szCs w:val="28"/>
        </w:rPr>
        <w:t xml:space="preserve">) опись </w:t>
      </w:r>
      <w:r w:rsidR="00C30771" w:rsidRPr="00885869">
        <w:rPr>
          <w:rFonts w:ascii="Times New Roman" w:hAnsi="Times New Roman" w:cs="Times New Roman"/>
          <w:sz w:val="28"/>
          <w:szCs w:val="28"/>
        </w:rPr>
        <w:t>прилагаемых к заявке на участие в открытом конкурсе документов</w:t>
      </w:r>
      <w:r w:rsidR="00BE3FF4" w:rsidRPr="00885869">
        <w:rPr>
          <w:rFonts w:ascii="Times New Roman" w:hAnsi="Times New Roman"/>
          <w:sz w:val="28"/>
          <w:szCs w:val="28"/>
        </w:rPr>
        <w:t xml:space="preserve"> по форме согласно приложению</w:t>
      </w:r>
      <w:r w:rsidR="00535D83">
        <w:rPr>
          <w:rFonts w:ascii="Times New Roman" w:hAnsi="Times New Roman"/>
          <w:sz w:val="28"/>
          <w:szCs w:val="28"/>
        </w:rPr>
        <w:t xml:space="preserve"> № </w:t>
      </w:r>
      <w:r w:rsidR="00BE3FF4" w:rsidRPr="00885869">
        <w:rPr>
          <w:rFonts w:ascii="Times New Roman" w:hAnsi="Times New Roman"/>
          <w:sz w:val="28"/>
          <w:szCs w:val="28"/>
        </w:rPr>
        <w:t>2 к конкурсной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14:paraId="3ADC4351" w14:textId="77777777" w:rsidR="00366F74" w:rsidRPr="00885869" w:rsidRDefault="00366F74" w:rsidP="0011133F">
      <w:pPr>
        <w:pStyle w:val="ConsPlusNormal"/>
        <w:tabs>
          <w:tab w:val="left" w:pos="4395"/>
        </w:tabs>
        <w:ind w:firstLine="709"/>
        <w:jc w:val="both"/>
        <w:rPr>
          <w:rFonts w:ascii="Times New Roman" w:hAnsi="Times New Roman" w:cs="Times New Roman"/>
          <w:b/>
          <w:sz w:val="28"/>
          <w:szCs w:val="28"/>
        </w:rPr>
      </w:pPr>
    </w:p>
    <w:p w14:paraId="2F0F44AE" w14:textId="77777777" w:rsidR="002D6C14" w:rsidRDefault="00535D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2D6C14" w:rsidRPr="00885869">
        <w:rPr>
          <w:rFonts w:ascii="Times New Roman" w:hAnsi="Times New Roman" w:cs="Times New Roman"/>
          <w:sz w:val="28"/>
          <w:szCs w:val="28"/>
        </w:rPr>
        <w:t>. Требования, предусмотренные подпунктами 1</w:t>
      </w:r>
      <w:r>
        <w:rPr>
          <w:rFonts w:ascii="Times New Roman" w:hAnsi="Times New Roman" w:cs="Times New Roman"/>
          <w:sz w:val="28"/>
          <w:szCs w:val="28"/>
        </w:rPr>
        <w:t>)</w:t>
      </w:r>
      <w:r w:rsidR="002D6C14" w:rsidRPr="00885869">
        <w:rPr>
          <w:rFonts w:ascii="Times New Roman" w:hAnsi="Times New Roman" w:cs="Times New Roman"/>
          <w:sz w:val="28"/>
          <w:szCs w:val="28"/>
        </w:rPr>
        <w:t>,</w:t>
      </w:r>
      <w:r w:rsidR="00C36849">
        <w:rPr>
          <w:rFonts w:ascii="Times New Roman" w:hAnsi="Times New Roman" w:cs="Times New Roman"/>
          <w:sz w:val="28"/>
          <w:szCs w:val="28"/>
        </w:rPr>
        <w:t xml:space="preserve"> 2</w:t>
      </w:r>
      <w:r>
        <w:rPr>
          <w:rFonts w:ascii="Times New Roman" w:hAnsi="Times New Roman" w:cs="Times New Roman"/>
          <w:sz w:val="28"/>
          <w:szCs w:val="28"/>
        </w:rPr>
        <w:t>)</w:t>
      </w:r>
      <w:r w:rsidR="00C36849">
        <w:rPr>
          <w:rFonts w:ascii="Times New Roman" w:hAnsi="Times New Roman" w:cs="Times New Roman"/>
          <w:sz w:val="28"/>
          <w:szCs w:val="28"/>
        </w:rPr>
        <w:t>, 3</w:t>
      </w:r>
      <w:r>
        <w:rPr>
          <w:rFonts w:ascii="Times New Roman" w:hAnsi="Times New Roman" w:cs="Times New Roman"/>
          <w:sz w:val="28"/>
          <w:szCs w:val="28"/>
        </w:rPr>
        <w:t>)</w:t>
      </w:r>
      <w:r w:rsidR="00C36849">
        <w:rPr>
          <w:rFonts w:ascii="Times New Roman" w:hAnsi="Times New Roman" w:cs="Times New Roman"/>
          <w:sz w:val="28"/>
          <w:szCs w:val="28"/>
        </w:rPr>
        <w:t>, 4</w:t>
      </w:r>
      <w:r>
        <w:rPr>
          <w:rFonts w:ascii="Times New Roman" w:hAnsi="Times New Roman" w:cs="Times New Roman"/>
          <w:sz w:val="28"/>
          <w:szCs w:val="28"/>
        </w:rPr>
        <w:t>)</w:t>
      </w:r>
      <w:r w:rsidR="00C36849">
        <w:rPr>
          <w:rFonts w:ascii="Times New Roman" w:hAnsi="Times New Roman" w:cs="Times New Roman"/>
          <w:sz w:val="28"/>
          <w:szCs w:val="28"/>
        </w:rPr>
        <w:t xml:space="preserve">, </w:t>
      </w:r>
      <w:r w:rsidR="003A3B43" w:rsidRPr="00885869">
        <w:rPr>
          <w:rFonts w:ascii="Times New Roman" w:hAnsi="Times New Roman" w:cs="Times New Roman"/>
          <w:sz w:val="28"/>
          <w:szCs w:val="28"/>
        </w:rPr>
        <w:t>10</w:t>
      </w:r>
      <w:r>
        <w:rPr>
          <w:rFonts w:ascii="Times New Roman" w:hAnsi="Times New Roman" w:cs="Times New Roman"/>
          <w:sz w:val="28"/>
          <w:szCs w:val="28"/>
        </w:rPr>
        <w:t>)</w:t>
      </w:r>
      <w:r w:rsidR="00C36849">
        <w:rPr>
          <w:rFonts w:ascii="Times New Roman" w:hAnsi="Times New Roman" w:cs="Times New Roman"/>
          <w:sz w:val="28"/>
          <w:szCs w:val="28"/>
        </w:rPr>
        <w:t>, 11</w:t>
      </w:r>
      <w:r w:rsidR="002C6183">
        <w:rPr>
          <w:rFonts w:ascii="Times New Roman" w:hAnsi="Times New Roman" w:cs="Times New Roman"/>
          <w:sz w:val="28"/>
          <w:szCs w:val="28"/>
        </w:rPr>
        <w:t>)</w:t>
      </w:r>
      <w:r w:rsidR="0079204B" w:rsidRPr="00885869">
        <w:rPr>
          <w:rFonts w:ascii="Times New Roman" w:hAnsi="Times New Roman" w:cs="Times New Roman"/>
          <w:sz w:val="28"/>
          <w:szCs w:val="28"/>
        </w:rPr>
        <w:t xml:space="preserve"> и</w:t>
      </w:r>
      <w:r w:rsidR="00B41807" w:rsidRPr="00885869">
        <w:rPr>
          <w:rFonts w:ascii="Times New Roman" w:hAnsi="Times New Roman" w:cs="Times New Roman"/>
          <w:sz w:val="28"/>
          <w:szCs w:val="28"/>
        </w:rPr>
        <w:t xml:space="preserve"> </w:t>
      </w:r>
      <w:r w:rsidR="0079204B" w:rsidRPr="00885869">
        <w:rPr>
          <w:rFonts w:ascii="Times New Roman" w:hAnsi="Times New Roman" w:cs="Times New Roman"/>
          <w:sz w:val="28"/>
          <w:szCs w:val="28"/>
        </w:rPr>
        <w:t>1</w:t>
      </w:r>
      <w:r w:rsidR="00C36849">
        <w:rPr>
          <w:rFonts w:ascii="Times New Roman" w:hAnsi="Times New Roman" w:cs="Times New Roman"/>
          <w:sz w:val="28"/>
          <w:szCs w:val="28"/>
        </w:rPr>
        <w:t>2</w:t>
      </w:r>
      <w:r w:rsidR="002C6183">
        <w:rPr>
          <w:rFonts w:ascii="Times New Roman" w:hAnsi="Times New Roman" w:cs="Times New Roman"/>
          <w:sz w:val="28"/>
          <w:szCs w:val="28"/>
        </w:rPr>
        <w:t>)</w:t>
      </w:r>
      <w:r w:rsidR="00B41807" w:rsidRPr="00885869">
        <w:rPr>
          <w:rFonts w:ascii="Times New Roman" w:hAnsi="Times New Roman" w:cs="Times New Roman"/>
          <w:sz w:val="28"/>
          <w:szCs w:val="28"/>
        </w:rPr>
        <w:t xml:space="preserve"> </w:t>
      </w:r>
      <w:r w:rsidR="002D6C14" w:rsidRPr="00885869">
        <w:rPr>
          <w:rFonts w:ascii="Times New Roman" w:hAnsi="Times New Roman" w:cs="Times New Roman"/>
          <w:sz w:val="28"/>
          <w:szCs w:val="28"/>
        </w:rPr>
        <w:t xml:space="preserve">пункта </w:t>
      </w:r>
      <w:r w:rsidR="002C6183">
        <w:rPr>
          <w:rFonts w:ascii="Times New Roman" w:hAnsi="Times New Roman" w:cs="Times New Roman"/>
          <w:sz w:val="28"/>
          <w:szCs w:val="28"/>
        </w:rPr>
        <w:t>12</w:t>
      </w:r>
      <w:r w:rsidR="0079204B" w:rsidRPr="00885869">
        <w:rPr>
          <w:rFonts w:ascii="Times New Roman" w:hAnsi="Times New Roman" w:cs="Times New Roman"/>
          <w:sz w:val="28"/>
          <w:szCs w:val="28"/>
        </w:rPr>
        <w:t xml:space="preserve"> </w:t>
      </w:r>
      <w:r w:rsidR="00397C9C" w:rsidRPr="00885869">
        <w:rPr>
          <w:rFonts w:ascii="Times New Roman" w:hAnsi="Times New Roman" w:cs="Times New Roman"/>
          <w:sz w:val="28"/>
          <w:szCs w:val="28"/>
        </w:rPr>
        <w:t>к</w:t>
      </w:r>
      <w:r w:rsidR="002D6C14" w:rsidRPr="00885869">
        <w:rPr>
          <w:rFonts w:ascii="Times New Roman" w:hAnsi="Times New Roman" w:cs="Times New Roman"/>
          <w:sz w:val="28"/>
          <w:szCs w:val="28"/>
        </w:rPr>
        <w:t>онкурсной документации</w:t>
      </w:r>
      <w:r w:rsidR="00823E9E" w:rsidRPr="00885869">
        <w:rPr>
          <w:rFonts w:ascii="Times New Roman" w:hAnsi="Times New Roman" w:cs="Times New Roman"/>
          <w:sz w:val="28"/>
          <w:szCs w:val="28"/>
        </w:rPr>
        <w:t>,</w:t>
      </w:r>
      <w:r w:rsidR="002D6C14" w:rsidRPr="00885869">
        <w:rPr>
          <w:rFonts w:ascii="Times New Roman" w:hAnsi="Times New Roman" w:cs="Times New Roman"/>
          <w:sz w:val="28"/>
          <w:szCs w:val="28"/>
        </w:rPr>
        <w:t xml:space="preserve"> для участников простого товарищества применяются в отношении каждого участника договора простого товарищества</w:t>
      </w:r>
      <w:r w:rsidR="002114E8" w:rsidRPr="00885869">
        <w:rPr>
          <w:rFonts w:ascii="Times New Roman" w:hAnsi="Times New Roman" w:cs="Times New Roman"/>
          <w:sz w:val="28"/>
          <w:szCs w:val="28"/>
        </w:rPr>
        <w:t>.</w:t>
      </w:r>
    </w:p>
    <w:p w14:paraId="77CAA146" w14:textId="77777777" w:rsidR="00366F74" w:rsidRPr="00885869" w:rsidRDefault="00366F74" w:rsidP="0011133F">
      <w:pPr>
        <w:pStyle w:val="ConsPlusNormal"/>
        <w:ind w:firstLine="709"/>
        <w:jc w:val="both"/>
        <w:rPr>
          <w:rFonts w:ascii="Times New Roman" w:hAnsi="Times New Roman" w:cs="Times New Roman"/>
          <w:sz w:val="28"/>
          <w:szCs w:val="28"/>
        </w:rPr>
      </w:pPr>
    </w:p>
    <w:p w14:paraId="3399E102" w14:textId="77777777" w:rsidR="001A04C2" w:rsidRPr="00885869" w:rsidRDefault="002C6183" w:rsidP="0011133F">
      <w:pPr>
        <w:spacing w:after="0" w:line="240" w:lineRule="auto"/>
        <w:ind w:firstLine="709"/>
        <w:jc w:val="both"/>
        <w:rPr>
          <w:rFonts w:ascii="Times New Roman" w:hAnsi="Times New Roman"/>
          <w:sz w:val="28"/>
          <w:szCs w:val="28"/>
        </w:rPr>
      </w:pPr>
      <w:r>
        <w:rPr>
          <w:rFonts w:ascii="Times New Roman" w:hAnsi="Times New Roman"/>
          <w:sz w:val="28"/>
          <w:szCs w:val="28"/>
        </w:rPr>
        <w:t>14</w:t>
      </w:r>
      <w:r w:rsidR="001A04C2" w:rsidRPr="00885869">
        <w:rPr>
          <w:rFonts w:ascii="Times New Roman" w:hAnsi="Times New Roman"/>
          <w:sz w:val="28"/>
          <w:szCs w:val="28"/>
        </w:rPr>
        <w:t xml:space="preserve">. </w:t>
      </w:r>
      <w:r w:rsidR="00A40D81" w:rsidRPr="00885869">
        <w:rPr>
          <w:rFonts w:ascii="Times New Roman" w:hAnsi="Times New Roman"/>
          <w:sz w:val="28"/>
          <w:szCs w:val="28"/>
        </w:rPr>
        <w:t xml:space="preserve">Юридические лица, индивидуальные предприниматели, участники договора простого товарищества </w:t>
      </w:r>
      <w:r w:rsidR="001A04C2" w:rsidRPr="00885869">
        <w:rPr>
          <w:rFonts w:ascii="Times New Roman" w:hAnsi="Times New Roman"/>
          <w:sz w:val="28"/>
          <w:szCs w:val="28"/>
        </w:rPr>
        <w:t>несут ответственность за достоверность представленной ими информации в соответствии с законодательством Российской Федерации.</w:t>
      </w:r>
    </w:p>
    <w:p w14:paraId="3159D6D4" w14:textId="77777777" w:rsidR="00ED672F" w:rsidRPr="00885869" w:rsidRDefault="00ED672F" w:rsidP="0011133F">
      <w:pPr>
        <w:spacing w:after="0" w:line="240" w:lineRule="auto"/>
        <w:ind w:firstLine="709"/>
        <w:jc w:val="both"/>
        <w:rPr>
          <w:rFonts w:ascii="Times New Roman" w:hAnsi="Times New Roman"/>
          <w:sz w:val="28"/>
          <w:szCs w:val="28"/>
        </w:rPr>
      </w:pPr>
    </w:p>
    <w:p w14:paraId="5E935955" w14:textId="77777777" w:rsidR="001A04C2" w:rsidRDefault="002C6183"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IV</w:t>
      </w:r>
      <w:r w:rsidR="00946297">
        <w:rPr>
          <w:rFonts w:ascii="Times New Roman" w:hAnsi="Times New Roman"/>
          <w:bCs/>
          <w:sz w:val="28"/>
          <w:szCs w:val="28"/>
        </w:rPr>
        <w:t>.</w:t>
      </w:r>
      <w:r w:rsidR="001A04C2" w:rsidRPr="00366F74">
        <w:rPr>
          <w:rFonts w:ascii="Times New Roman" w:hAnsi="Times New Roman"/>
          <w:bCs/>
          <w:sz w:val="28"/>
          <w:szCs w:val="28"/>
        </w:rPr>
        <w:t xml:space="preserve"> Порядок подачи </w:t>
      </w:r>
      <w:r w:rsidR="00A87340" w:rsidRPr="00366F74">
        <w:rPr>
          <w:rFonts w:ascii="Times New Roman" w:hAnsi="Times New Roman"/>
          <w:bCs/>
          <w:sz w:val="28"/>
          <w:szCs w:val="28"/>
        </w:rPr>
        <w:t>конвертов с заявкой</w:t>
      </w:r>
    </w:p>
    <w:p w14:paraId="55D6F54F" w14:textId="77777777" w:rsidR="00946297" w:rsidRPr="00366F74" w:rsidRDefault="00946297" w:rsidP="0011133F">
      <w:pPr>
        <w:widowControl w:val="0"/>
        <w:autoSpaceDE w:val="0"/>
        <w:autoSpaceDN w:val="0"/>
        <w:adjustRightInd w:val="0"/>
        <w:spacing w:after="0" w:line="240" w:lineRule="auto"/>
        <w:jc w:val="center"/>
        <w:rPr>
          <w:rFonts w:ascii="Times New Roman" w:hAnsi="Times New Roman"/>
          <w:bCs/>
          <w:sz w:val="28"/>
          <w:szCs w:val="28"/>
        </w:rPr>
      </w:pPr>
    </w:p>
    <w:p w14:paraId="328DB2F7" w14:textId="77777777" w:rsidR="001A04C2"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15</w:t>
      </w:r>
      <w:r w:rsidR="001A04C2" w:rsidRPr="00F52D63">
        <w:rPr>
          <w:rFonts w:ascii="Times New Roman" w:hAnsi="Times New Roman"/>
          <w:sz w:val="28"/>
          <w:szCs w:val="28"/>
        </w:rPr>
        <w:t xml:space="preserve">. </w:t>
      </w:r>
      <w:r w:rsidR="00A87340" w:rsidRPr="00F52D63">
        <w:rPr>
          <w:rFonts w:ascii="Times New Roman" w:hAnsi="Times New Roman"/>
          <w:sz w:val="28"/>
          <w:szCs w:val="28"/>
        </w:rPr>
        <w:t>Конверты с заявками</w:t>
      </w:r>
      <w:r w:rsidR="00B41807" w:rsidRPr="00F52D63">
        <w:rPr>
          <w:rFonts w:ascii="Times New Roman" w:hAnsi="Times New Roman"/>
          <w:sz w:val="28"/>
          <w:szCs w:val="28"/>
        </w:rPr>
        <w:t xml:space="preserve"> </w:t>
      </w:r>
      <w:r w:rsidR="001A04C2" w:rsidRPr="00F52D63">
        <w:rPr>
          <w:rFonts w:ascii="Times New Roman" w:hAnsi="Times New Roman"/>
          <w:sz w:val="28"/>
          <w:szCs w:val="28"/>
        </w:rPr>
        <w:t xml:space="preserve">подаются </w:t>
      </w:r>
      <w:r w:rsidR="0066770B" w:rsidRPr="00F52D63">
        <w:rPr>
          <w:rFonts w:ascii="Times New Roman" w:hAnsi="Times New Roman"/>
          <w:sz w:val="28"/>
          <w:szCs w:val="28"/>
        </w:rPr>
        <w:t xml:space="preserve">организатору </w:t>
      </w:r>
      <w:r w:rsidR="00B41807" w:rsidRPr="00F52D63">
        <w:rPr>
          <w:rFonts w:ascii="Times New Roman" w:hAnsi="Times New Roman"/>
          <w:sz w:val="28"/>
          <w:szCs w:val="28"/>
        </w:rPr>
        <w:t xml:space="preserve">открытого </w:t>
      </w:r>
      <w:r w:rsidR="0066770B" w:rsidRPr="00F52D63">
        <w:rPr>
          <w:rFonts w:ascii="Times New Roman" w:hAnsi="Times New Roman"/>
          <w:sz w:val="28"/>
          <w:szCs w:val="28"/>
        </w:rPr>
        <w:t>конкурса</w:t>
      </w:r>
      <w:r w:rsidR="00D42EBC" w:rsidRPr="00D42EBC">
        <w:rPr>
          <w:rFonts w:ascii="Times New Roman" w:hAnsi="Times New Roman"/>
          <w:sz w:val="28"/>
          <w:szCs w:val="28"/>
        </w:rPr>
        <w:t xml:space="preserve"> </w:t>
      </w:r>
      <w:r w:rsidR="00AD6E10" w:rsidRPr="00F52D63">
        <w:rPr>
          <w:rFonts w:ascii="Times New Roman" w:hAnsi="Times New Roman"/>
          <w:sz w:val="28"/>
          <w:szCs w:val="28"/>
        </w:rPr>
        <w:t>по адресу</w:t>
      </w:r>
      <w:r w:rsidR="001C7EDB" w:rsidRPr="00F52D63">
        <w:rPr>
          <w:rFonts w:ascii="Times New Roman" w:hAnsi="Times New Roman"/>
          <w:sz w:val="28"/>
          <w:szCs w:val="28"/>
        </w:rPr>
        <w:t>:</w:t>
      </w:r>
      <w:r w:rsidR="00DB2058">
        <w:rPr>
          <w:rFonts w:ascii="Times New Roman" w:hAnsi="Times New Roman"/>
          <w:sz w:val="28"/>
          <w:szCs w:val="28"/>
        </w:rPr>
        <w:t xml:space="preserve"> Ставропольский край, </w:t>
      </w:r>
      <w:r w:rsidR="00AD6E10" w:rsidRPr="00F52D63">
        <w:rPr>
          <w:rFonts w:ascii="Times New Roman" w:hAnsi="Times New Roman"/>
          <w:sz w:val="28"/>
          <w:szCs w:val="28"/>
        </w:rPr>
        <w:t xml:space="preserve"> г. </w:t>
      </w:r>
      <w:r w:rsidR="00A90AD6">
        <w:rPr>
          <w:rFonts w:ascii="Times New Roman" w:hAnsi="Times New Roman"/>
          <w:sz w:val="28"/>
          <w:szCs w:val="28"/>
        </w:rPr>
        <w:t>Михайловск</w:t>
      </w:r>
      <w:r w:rsidR="00AD6E10" w:rsidRPr="00F52D63">
        <w:rPr>
          <w:rFonts w:ascii="Times New Roman" w:hAnsi="Times New Roman"/>
          <w:sz w:val="28"/>
          <w:szCs w:val="28"/>
        </w:rPr>
        <w:t xml:space="preserve">, ул. </w:t>
      </w:r>
      <w:r w:rsidR="00A90AD6">
        <w:rPr>
          <w:rFonts w:ascii="Times New Roman" w:hAnsi="Times New Roman"/>
          <w:sz w:val="28"/>
          <w:szCs w:val="28"/>
        </w:rPr>
        <w:t>Ленина, 113</w:t>
      </w:r>
      <w:r w:rsidR="00C365EC">
        <w:rPr>
          <w:rFonts w:ascii="Times New Roman" w:hAnsi="Times New Roman"/>
          <w:sz w:val="28"/>
          <w:szCs w:val="28"/>
        </w:rPr>
        <w:t>, каб.</w:t>
      </w:r>
      <w:r w:rsidR="00814319">
        <w:rPr>
          <w:rFonts w:ascii="Times New Roman" w:hAnsi="Times New Roman"/>
          <w:sz w:val="28"/>
          <w:szCs w:val="28"/>
        </w:rPr>
        <w:t xml:space="preserve"> № </w:t>
      </w:r>
      <w:r w:rsidR="00A90AD6">
        <w:rPr>
          <w:rFonts w:ascii="Times New Roman" w:hAnsi="Times New Roman"/>
          <w:sz w:val="28"/>
          <w:szCs w:val="28"/>
        </w:rPr>
        <w:t>217</w:t>
      </w:r>
      <w:r w:rsidR="001C7EDB" w:rsidRPr="00F52D63">
        <w:rPr>
          <w:rFonts w:ascii="Times New Roman" w:hAnsi="Times New Roman"/>
          <w:sz w:val="28"/>
          <w:szCs w:val="28"/>
        </w:rPr>
        <w:t>.</w:t>
      </w:r>
    </w:p>
    <w:p w14:paraId="01176A5A" w14:textId="77777777" w:rsidR="00366F74"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7A57B025" w14:textId="77777777" w:rsidR="0019039F" w:rsidRPr="002C6183"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16</w:t>
      </w:r>
      <w:r w:rsidR="0019039F" w:rsidRPr="00721FE5">
        <w:rPr>
          <w:rFonts w:ascii="Times New Roman" w:hAnsi="Times New Roman"/>
          <w:sz w:val="28"/>
          <w:szCs w:val="28"/>
        </w:rPr>
        <w:t xml:space="preserve">. Конверты с заявками принимаются </w:t>
      </w:r>
      <w:r w:rsidR="008211CC" w:rsidRPr="008211CC">
        <w:rPr>
          <w:rFonts w:ascii="Times New Roman" w:hAnsi="Times New Roman"/>
          <w:sz w:val="28"/>
          <w:szCs w:val="28"/>
        </w:rPr>
        <w:t>с 09 ч</w:t>
      </w:r>
      <w:r w:rsidR="00D9196A">
        <w:rPr>
          <w:rFonts w:ascii="Times New Roman" w:hAnsi="Times New Roman"/>
          <w:sz w:val="28"/>
          <w:szCs w:val="28"/>
        </w:rPr>
        <w:t>.</w:t>
      </w:r>
      <w:r w:rsidR="008211CC" w:rsidRPr="008211CC">
        <w:rPr>
          <w:rFonts w:ascii="Times New Roman" w:hAnsi="Times New Roman"/>
          <w:sz w:val="28"/>
          <w:szCs w:val="28"/>
        </w:rPr>
        <w:t xml:space="preserve"> 00 мин. </w:t>
      </w:r>
      <w:r w:rsidR="003A3B43">
        <w:rPr>
          <w:rFonts w:ascii="Times New Roman" w:hAnsi="Times New Roman"/>
          <w:sz w:val="28"/>
          <w:szCs w:val="28"/>
        </w:rPr>
        <w:t xml:space="preserve">до 13 ч. 00 мин. и с 14 ч. 00 мин. </w:t>
      </w:r>
      <w:r w:rsidR="008211CC" w:rsidRPr="008211CC">
        <w:rPr>
          <w:rFonts w:ascii="Times New Roman" w:hAnsi="Times New Roman"/>
          <w:sz w:val="28"/>
          <w:szCs w:val="28"/>
        </w:rPr>
        <w:t>до 18 ч 00 мин.</w:t>
      </w:r>
      <w:r w:rsidR="008211CC">
        <w:rPr>
          <w:rFonts w:ascii="Times New Roman" w:hAnsi="Times New Roman"/>
          <w:sz w:val="28"/>
          <w:szCs w:val="28"/>
        </w:rPr>
        <w:t xml:space="preserve"> </w:t>
      </w:r>
      <w:r w:rsidR="000E697D" w:rsidRPr="00D9196A">
        <w:rPr>
          <w:rFonts w:ascii="Times New Roman" w:hAnsi="Times New Roman"/>
          <w:sz w:val="28"/>
          <w:szCs w:val="28"/>
        </w:rPr>
        <w:t>в рабочие дни</w:t>
      </w:r>
      <w:r w:rsidR="000E697D" w:rsidRPr="00ED672F">
        <w:rPr>
          <w:rFonts w:ascii="Times New Roman" w:hAnsi="Times New Roman"/>
          <w:color w:val="00B050"/>
          <w:sz w:val="28"/>
          <w:szCs w:val="28"/>
        </w:rPr>
        <w:t xml:space="preserve"> </w:t>
      </w:r>
      <w:r w:rsidR="00142A29">
        <w:rPr>
          <w:rFonts w:ascii="Times New Roman" w:hAnsi="Times New Roman"/>
          <w:sz w:val="28"/>
          <w:szCs w:val="28"/>
        </w:rPr>
        <w:t>со дня размещения и</w:t>
      </w:r>
      <w:r w:rsidR="0019039F" w:rsidRPr="00721FE5">
        <w:rPr>
          <w:rFonts w:ascii="Times New Roman" w:hAnsi="Times New Roman"/>
          <w:sz w:val="28"/>
          <w:szCs w:val="28"/>
        </w:rPr>
        <w:t xml:space="preserve">звещения  о проведении открытого конкурса на официальном сайте организатора открытого конкурса в информационно-телекоммуникационной сети «Интернет» </w:t>
      </w:r>
      <w:hyperlink r:id="rId10" w:history="1">
        <w:r w:rsidR="00366F74" w:rsidRPr="0015415C">
          <w:rPr>
            <w:rStyle w:val="a5"/>
            <w:rFonts w:ascii="Times New Roman" w:hAnsi="Times New Roman"/>
            <w:color w:val="auto"/>
            <w:sz w:val="28"/>
            <w:szCs w:val="28"/>
            <w:u w:val="none"/>
          </w:rPr>
          <w:t>www.shmr.ru</w:t>
        </w:r>
      </w:hyperlink>
      <w:r w:rsidR="0015415C">
        <w:rPr>
          <w:rStyle w:val="a5"/>
          <w:rFonts w:ascii="Times New Roman" w:hAnsi="Times New Roman"/>
          <w:color w:val="auto"/>
          <w:sz w:val="28"/>
          <w:szCs w:val="28"/>
          <w:u w:val="none"/>
        </w:rPr>
        <w:t>.</w:t>
      </w:r>
    </w:p>
    <w:p w14:paraId="110D7727" w14:textId="77777777"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4CA0CDFC" w14:textId="77777777" w:rsidR="001C7EDB"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17</w:t>
      </w:r>
      <w:r w:rsidR="001C7EDB" w:rsidRPr="00721FE5">
        <w:rPr>
          <w:rFonts w:ascii="Times New Roman" w:hAnsi="Times New Roman"/>
          <w:sz w:val="28"/>
          <w:szCs w:val="28"/>
        </w:rPr>
        <w:t xml:space="preserve">. Прием </w:t>
      </w:r>
      <w:r w:rsidR="002A4082" w:rsidRPr="00721FE5">
        <w:rPr>
          <w:rFonts w:ascii="Times New Roman" w:hAnsi="Times New Roman"/>
          <w:sz w:val="28"/>
          <w:szCs w:val="28"/>
        </w:rPr>
        <w:t>конвертов с заяв</w:t>
      </w:r>
      <w:r w:rsidR="001C7EDB" w:rsidRPr="00721FE5">
        <w:rPr>
          <w:rFonts w:ascii="Times New Roman" w:hAnsi="Times New Roman"/>
          <w:sz w:val="28"/>
          <w:szCs w:val="28"/>
        </w:rPr>
        <w:t>к</w:t>
      </w:r>
      <w:r w:rsidR="002A4082" w:rsidRPr="00721FE5">
        <w:rPr>
          <w:rFonts w:ascii="Times New Roman" w:hAnsi="Times New Roman"/>
          <w:sz w:val="28"/>
          <w:szCs w:val="28"/>
        </w:rPr>
        <w:t>ами</w:t>
      </w:r>
      <w:r w:rsidR="001C7EDB" w:rsidRPr="00721FE5">
        <w:rPr>
          <w:rFonts w:ascii="Times New Roman" w:hAnsi="Times New Roman"/>
          <w:sz w:val="28"/>
          <w:szCs w:val="28"/>
        </w:rPr>
        <w:t xml:space="preserve"> прекращается с наступлением </w:t>
      </w:r>
      <w:r w:rsidR="0019039F" w:rsidRPr="00721FE5">
        <w:rPr>
          <w:rFonts w:ascii="Times New Roman" w:hAnsi="Times New Roman"/>
          <w:sz w:val="28"/>
          <w:szCs w:val="28"/>
        </w:rPr>
        <w:t>даты и времени</w:t>
      </w:r>
      <w:r w:rsidR="0040600B" w:rsidRPr="00721FE5">
        <w:rPr>
          <w:rFonts w:ascii="Times New Roman" w:hAnsi="Times New Roman"/>
          <w:sz w:val="28"/>
          <w:szCs w:val="28"/>
        </w:rPr>
        <w:t xml:space="preserve"> </w:t>
      </w:r>
      <w:r w:rsidR="001C7EDB" w:rsidRPr="00721FE5">
        <w:rPr>
          <w:rFonts w:ascii="Times New Roman" w:hAnsi="Times New Roman"/>
          <w:sz w:val="28"/>
          <w:szCs w:val="28"/>
        </w:rPr>
        <w:t>вскрытия конвертов с заявками на участие в открытом конкурсе</w:t>
      </w:r>
      <w:r w:rsidR="00F52D63" w:rsidRPr="00721FE5">
        <w:rPr>
          <w:rFonts w:ascii="Times New Roman" w:hAnsi="Times New Roman"/>
          <w:sz w:val="28"/>
          <w:szCs w:val="28"/>
        </w:rPr>
        <w:t>, ука</w:t>
      </w:r>
      <w:r w:rsidR="0040600B" w:rsidRPr="00721FE5">
        <w:rPr>
          <w:rFonts w:ascii="Times New Roman" w:hAnsi="Times New Roman"/>
          <w:sz w:val="28"/>
          <w:szCs w:val="28"/>
        </w:rPr>
        <w:t>занных</w:t>
      </w:r>
      <w:r w:rsidR="00F52D63" w:rsidRPr="00721FE5">
        <w:rPr>
          <w:rFonts w:ascii="Times New Roman" w:hAnsi="Times New Roman"/>
          <w:sz w:val="28"/>
          <w:szCs w:val="28"/>
        </w:rPr>
        <w:t xml:space="preserve"> в Извещении о проведении открытого конкурса.</w:t>
      </w:r>
    </w:p>
    <w:p w14:paraId="500B2CF0" w14:textId="77777777"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14:paraId="57C7DEB5" w14:textId="77777777"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18</w:t>
      </w:r>
      <w:r w:rsidR="001A04C2" w:rsidRPr="00F52D63">
        <w:rPr>
          <w:rFonts w:ascii="Times New Roman" w:hAnsi="Times New Roman" w:cs="Times New Roman"/>
          <w:sz w:val="28"/>
          <w:szCs w:val="28"/>
        </w:rPr>
        <w:t>. Организатор</w:t>
      </w:r>
      <w:r w:rsidR="00F52D63">
        <w:rPr>
          <w:rFonts w:ascii="Times New Roman" w:hAnsi="Times New Roman" w:cs="Times New Roman"/>
          <w:sz w:val="28"/>
          <w:szCs w:val="28"/>
        </w:rPr>
        <w:t xml:space="preserve"> открытого конкурса</w:t>
      </w:r>
      <w:r w:rsidR="001A04C2" w:rsidRPr="00F52D63">
        <w:rPr>
          <w:rFonts w:ascii="Times New Roman" w:hAnsi="Times New Roman" w:cs="Times New Roman"/>
          <w:sz w:val="28"/>
          <w:szCs w:val="28"/>
        </w:rPr>
        <w:t xml:space="preserve"> регистрирует </w:t>
      </w:r>
      <w:r w:rsidR="00A87340">
        <w:rPr>
          <w:rFonts w:ascii="Times New Roman" w:hAnsi="Times New Roman" w:cs="Times New Roman"/>
          <w:sz w:val="28"/>
          <w:szCs w:val="28"/>
        </w:rPr>
        <w:t xml:space="preserve">конверты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и в</w:t>
      </w:r>
      <w:r w:rsidR="00B41807">
        <w:rPr>
          <w:rFonts w:ascii="Times New Roman" w:hAnsi="Times New Roman" w:cs="Times New Roman"/>
          <w:sz w:val="28"/>
          <w:szCs w:val="28"/>
        </w:rPr>
        <w:t xml:space="preserve"> </w:t>
      </w:r>
      <w:r w:rsidR="0066770B">
        <w:rPr>
          <w:rFonts w:ascii="Times New Roman" w:hAnsi="Times New Roman" w:cs="Times New Roman"/>
          <w:sz w:val="28"/>
          <w:szCs w:val="28"/>
        </w:rPr>
        <w:t>Ж</w:t>
      </w:r>
      <w:r w:rsidR="00E251D0">
        <w:rPr>
          <w:rFonts w:ascii="Times New Roman" w:hAnsi="Times New Roman" w:cs="Times New Roman"/>
          <w:sz w:val="28"/>
          <w:szCs w:val="28"/>
        </w:rPr>
        <w:t>урнале регистрации</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66770B">
        <w:rPr>
          <w:rFonts w:ascii="Times New Roman" w:hAnsi="Times New Roman" w:cs="Times New Roman"/>
          <w:sz w:val="28"/>
          <w:szCs w:val="28"/>
        </w:rPr>
        <w:t xml:space="preserve"> </w:t>
      </w:r>
      <w:r w:rsidR="00E251D0" w:rsidRPr="00F52D63">
        <w:rPr>
          <w:rFonts w:ascii="Times New Roman" w:hAnsi="Times New Roman" w:cs="Times New Roman"/>
          <w:sz w:val="28"/>
          <w:szCs w:val="28"/>
        </w:rPr>
        <w:t>в</w:t>
      </w:r>
      <w:r w:rsidR="00E251D0">
        <w:rPr>
          <w:rFonts w:ascii="Times New Roman" w:hAnsi="Times New Roman" w:cs="Times New Roman"/>
          <w:sz w:val="28"/>
          <w:szCs w:val="28"/>
        </w:rPr>
        <w:t xml:space="preserve"> </w:t>
      </w:r>
      <w:r w:rsidR="00E251D0" w:rsidRPr="00711477">
        <w:rPr>
          <w:rFonts w:ascii="Times New Roman" w:hAnsi="Times New Roman" w:cs="Times New Roman"/>
          <w:sz w:val="28"/>
          <w:szCs w:val="28"/>
        </w:rPr>
        <w:t xml:space="preserve">порядке </w:t>
      </w:r>
      <w:r w:rsidR="00E251D0">
        <w:rPr>
          <w:rFonts w:ascii="Times New Roman" w:hAnsi="Times New Roman" w:cs="Times New Roman"/>
          <w:sz w:val="28"/>
          <w:szCs w:val="28"/>
        </w:rPr>
        <w:t xml:space="preserve">их </w:t>
      </w:r>
      <w:r w:rsidR="00E251D0" w:rsidRPr="00711477">
        <w:rPr>
          <w:rFonts w:ascii="Times New Roman" w:hAnsi="Times New Roman" w:cs="Times New Roman"/>
          <w:sz w:val="28"/>
          <w:szCs w:val="28"/>
        </w:rPr>
        <w:t>поступления</w:t>
      </w:r>
      <w:r w:rsidR="00E251D0">
        <w:rPr>
          <w:rFonts w:ascii="Times New Roman" w:hAnsi="Times New Roman" w:cs="Times New Roman"/>
          <w:sz w:val="28"/>
          <w:szCs w:val="28"/>
        </w:rPr>
        <w:t xml:space="preserve"> </w:t>
      </w:r>
      <w:r w:rsidR="0066770B">
        <w:rPr>
          <w:rFonts w:ascii="Times New Roman" w:hAnsi="Times New Roman" w:cs="Times New Roman"/>
          <w:sz w:val="28"/>
          <w:szCs w:val="28"/>
        </w:rPr>
        <w:t>с указанием д</w:t>
      </w:r>
      <w:r w:rsidR="0066770B" w:rsidRPr="00711477">
        <w:rPr>
          <w:rFonts w:ascii="Times New Roman" w:hAnsi="Times New Roman" w:cs="Times New Roman"/>
          <w:sz w:val="28"/>
          <w:szCs w:val="28"/>
        </w:rPr>
        <w:t>н</w:t>
      </w:r>
      <w:r w:rsidR="0066770B">
        <w:rPr>
          <w:rFonts w:ascii="Times New Roman" w:hAnsi="Times New Roman" w:cs="Times New Roman"/>
          <w:sz w:val="28"/>
          <w:szCs w:val="28"/>
        </w:rPr>
        <w:t>я</w:t>
      </w:r>
      <w:r w:rsidR="0066770B" w:rsidRPr="00711477">
        <w:rPr>
          <w:rFonts w:ascii="Times New Roman" w:hAnsi="Times New Roman" w:cs="Times New Roman"/>
          <w:sz w:val="28"/>
          <w:szCs w:val="28"/>
        </w:rPr>
        <w:t xml:space="preserve"> и вре</w:t>
      </w:r>
      <w:r w:rsidR="0066770B">
        <w:rPr>
          <w:rFonts w:ascii="Times New Roman" w:hAnsi="Times New Roman" w:cs="Times New Roman"/>
          <w:sz w:val="28"/>
          <w:szCs w:val="28"/>
        </w:rPr>
        <w:t>мени</w:t>
      </w:r>
      <w:r w:rsidR="0066770B" w:rsidRPr="00711477">
        <w:rPr>
          <w:rFonts w:ascii="Times New Roman" w:hAnsi="Times New Roman" w:cs="Times New Roman"/>
          <w:sz w:val="28"/>
          <w:szCs w:val="28"/>
        </w:rPr>
        <w:t xml:space="preserve"> их получения</w:t>
      </w:r>
      <w:r w:rsidR="00E251D0">
        <w:rPr>
          <w:rFonts w:ascii="Times New Roman" w:hAnsi="Times New Roman" w:cs="Times New Roman"/>
          <w:sz w:val="28"/>
          <w:szCs w:val="28"/>
        </w:rPr>
        <w:t>, листы</w:t>
      </w:r>
      <w:r w:rsidR="001A04C2" w:rsidRPr="00711477">
        <w:rPr>
          <w:rFonts w:ascii="Times New Roman" w:hAnsi="Times New Roman" w:cs="Times New Roman"/>
          <w:sz w:val="28"/>
          <w:szCs w:val="28"/>
        </w:rPr>
        <w:t xml:space="preserve"> которого</w:t>
      </w:r>
      <w:r w:rsidR="00E251D0">
        <w:rPr>
          <w:rFonts w:ascii="Times New Roman" w:hAnsi="Times New Roman" w:cs="Times New Roman"/>
          <w:sz w:val="28"/>
          <w:szCs w:val="28"/>
        </w:rPr>
        <w:t xml:space="preserve"> должны</w:t>
      </w:r>
      <w:r w:rsidR="001A04C2" w:rsidRPr="00711477">
        <w:rPr>
          <w:rFonts w:ascii="Times New Roman" w:hAnsi="Times New Roman" w:cs="Times New Roman"/>
          <w:sz w:val="28"/>
          <w:szCs w:val="28"/>
        </w:rPr>
        <w:t xml:space="preserve"> быть пронумерованы, прошнурованы и скреплены печатью организатора</w:t>
      </w:r>
      <w:r w:rsidR="00B41807" w:rsidRPr="00B41807">
        <w:rPr>
          <w:rFonts w:ascii="Times New Roman" w:hAnsi="Times New Roman" w:cs="Times New Roman"/>
          <w:sz w:val="28"/>
          <w:szCs w:val="28"/>
        </w:rPr>
        <w:t xml:space="preserve"> </w:t>
      </w:r>
      <w:r w:rsidR="00B41807">
        <w:rPr>
          <w:rFonts w:ascii="Times New Roman" w:hAnsi="Times New Roman" w:cs="Times New Roman"/>
          <w:sz w:val="28"/>
          <w:szCs w:val="28"/>
        </w:rPr>
        <w:t>открытого конкурса</w:t>
      </w:r>
      <w:r w:rsidR="001A04C2" w:rsidRPr="00711477">
        <w:rPr>
          <w:rFonts w:ascii="Times New Roman" w:hAnsi="Times New Roman" w:cs="Times New Roman"/>
          <w:sz w:val="28"/>
          <w:szCs w:val="28"/>
        </w:rPr>
        <w:t>.</w:t>
      </w:r>
    </w:p>
    <w:p w14:paraId="29B7B8B2" w14:textId="77777777" w:rsidR="00946297" w:rsidRDefault="00946297" w:rsidP="0011133F">
      <w:pPr>
        <w:pStyle w:val="ConsPlusNonformat"/>
        <w:ind w:firstLine="709"/>
        <w:jc w:val="both"/>
        <w:rPr>
          <w:rFonts w:ascii="Times New Roman" w:hAnsi="Times New Roman" w:cs="Times New Roman"/>
          <w:sz w:val="28"/>
          <w:szCs w:val="28"/>
        </w:rPr>
      </w:pPr>
    </w:p>
    <w:p w14:paraId="08355092" w14:textId="77777777"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19</w:t>
      </w:r>
      <w:r w:rsidR="001A04C2" w:rsidRPr="00711477">
        <w:rPr>
          <w:rFonts w:ascii="Times New Roman" w:hAnsi="Times New Roman" w:cs="Times New Roman"/>
          <w:sz w:val="28"/>
          <w:szCs w:val="28"/>
        </w:rPr>
        <w:t>. По требованию лица, подающего</w:t>
      </w:r>
      <w:r w:rsidR="00A87340">
        <w:rPr>
          <w:rFonts w:ascii="Times New Roman" w:hAnsi="Times New Roman" w:cs="Times New Roman"/>
          <w:sz w:val="28"/>
          <w:szCs w:val="28"/>
        </w:rPr>
        <w:t xml:space="preserve"> конверт с заявкой</w:t>
      </w:r>
      <w:r w:rsidR="001A04C2" w:rsidRPr="00711477">
        <w:rPr>
          <w:rFonts w:ascii="Times New Roman" w:hAnsi="Times New Roman" w:cs="Times New Roman"/>
          <w:sz w:val="28"/>
          <w:szCs w:val="28"/>
        </w:rPr>
        <w:t xml:space="preserve"> на участие в открытом конкурсе, организатор </w:t>
      </w:r>
      <w:r w:rsidR="00B4180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расписку в получении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1A04C2" w:rsidRPr="00711477">
        <w:rPr>
          <w:rFonts w:ascii="Times New Roman" w:hAnsi="Times New Roman" w:cs="Times New Roman"/>
          <w:sz w:val="28"/>
          <w:szCs w:val="28"/>
        </w:rPr>
        <w:t xml:space="preserve"> с указанием даты и времени </w:t>
      </w:r>
      <w:r w:rsidR="00A87340">
        <w:rPr>
          <w:rFonts w:ascii="Times New Roman" w:hAnsi="Times New Roman" w:cs="Times New Roman"/>
          <w:sz w:val="28"/>
          <w:szCs w:val="28"/>
        </w:rPr>
        <w:t>его</w:t>
      </w:r>
      <w:r w:rsidR="001A04C2" w:rsidRPr="00711477">
        <w:rPr>
          <w:rFonts w:ascii="Times New Roman" w:hAnsi="Times New Roman" w:cs="Times New Roman"/>
          <w:sz w:val="28"/>
          <w:szCs w:val="28"/>
        </w:rPr>
        <w:t xml:space="preserve"> получения.</w:t>
      </w:r>
    </w:p>
    <w:p w14:paraId="0060A498" w14:textId="77777777" w:rsidR="00366F74" w:rsidRPr="00711477" w:rsidRDefault="00366F74" w:rsidP="0011133F">
      <w:pPr>
        <w:pStyle w:val="ConsPlusNonformat"/>
        <w:ind w:firstLine="709"/>
        <w:jc w:val="both"/>
        <w:rPr>
          <w:rFonts w:ascii="Times New Roman" w:hAnsi="Times New Roman" w:cs="Times New Roman"/>
          <w:sz w:val="28"/>
          <w:szCs w:val="28"/>
        </w:rPr>
      </w:pPr>
    </w:p>
    <w:p w14:paraId="16970D80" w14:textId="77777777" w:rsidR="00366F74" w:rsidRDefault="002C61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Конверты с з</w:t>
      </w:r>
      <w:r w:rsidR="001A04C2" w:rsidRPr="00711477">
        <w:rPr>
          <w:rFonts w:ascii="Times New Roman" w:hAnsi="Times New Roman" w:cs="Times New Roman"/>
          <w:sz w:val="28"/>
          <w:szCs w:val="28"/>
        </w:rPr>
        <w:t>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 xml:space="preserve">и, поступившие по истечении </w:t>
      </w:r>
      <w:r w:rsidR="00EE4FB1" w:rsidRPr="00EE4FB1">
        <w:rPr>
          <w:rFonts w:ascii="Times New Roman" w:hAnsi="Times New Roman" w:cs="Times New Roman"/>
          <w:sz w:val="28"/>
          <w:szCs w:val="28"/>
        </w:rPr>
        <w:t xml:space="preserve">даты и времени вскрытия конвертов с заявками на участие в </w:t>
      </w:r>
      <w:r w:rsidR="007E2293">
        <w:rPr>
          <w:rFonts w:ascii="Times New Roman" w:hAnsi="Times New Roman" w:cs="Times New Roman"/>
          <w:sz w:val="28"/>
          <w:szCs w:val="28"/>
        </w:rPr>
        <w:t>открытом конкурсе, указанных в и</w:t>
      </w:r>
      <w:r w:rsidR="00EE4FB1" w:rsidRPr="00EE4FB1">
        <w:rPr>
          <w:rFonts w:ascii="Times New Roman" w:hAnsi="Times New Roman" w:cs="Times New Roman"/>
          <w:sz w:val="28"/>
          <w:szCs w:val="28"/>
        </w:rPr>
        <w:t>звещении о проведении открытого конкурса</w:t>
      </w:r>
      <w:r w:rsidR="001A04C2" w:rsidRPr="00711477">
        <w:rPr>
          <w:rFonts w:ascii="Times New Roman" w:hAnsi="Times New Roman" w:cs="Times New Roman"/>
          <w:sz w:val="28"/>
          <w:szCs w:val="28"/>
        </w:rPr>
        <w:t xml:space="preserve">, не регистрируются в </w:t>
      </w:r>
      <w:r w:rsidR="0066770B">
        <w:rPr>
          <w:rFonts w:ascii="Times New Roman" w:hAnsi="Times New Roman" w:cs="Times New Roman"/>
          <w:sz w:val="28"/>
          <w:szCs w:val="28"/>
        </w:rPr>
        <w:t>Ж</w:t>
      </w:r>
      <w:r w:rsidR="001A04C2" w:rsidRPr="00711477">
        <w:rPr>
          <w:rFonts w:ascii="Times New Roman" w:hAnsi="Times New Roman" w:cs="Times New Roman"/>
          <w:sz w:val="28"/>
          <w:szCs w:val="28"/>
        </w:rPr>
        <w:t xml:space="preserve">урнале регистрации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1A04C2" w:rsidRPr="00711477">
        <w:rPr>
          <w:rFonts w:ascii="Times New Roman" w:hAnsi="Times New Roman" w:cs="Times New Roman"/>
          <w:sz w:val="28"/>
          <w:szCs w:val="28"/>
        </w:rPr>
        <w:t xml:space="preserve"> и не принимаются к рассмотрению, о чем делается соответствующая запись на конверте</w:t>
      </w:r>
      <w:r w:rsidR="00A87340">
        <w:rPr>
          <w:rFonts w:ascii="Times New Roman" w:hAnsi="Times New Roman" w:cs="Times New Roman"/>
          <w:sz w:val="28"/>
          <w:szCs w:val="28"/>
        </w:rPr>
        <w:t xml:space="preserve"> с заявкой</w:t>
      </w:r>
      <w:r w:rsidR="001A04C2" w:rsidRPr="00711477">
        <w:rPr>
          <w:rFonts w:ascii="Times New Roman" w:hAnsi="Times New Roman" w:cs="Times New Roman"/>
          <w:sz w:val="28"/>
          <w:szCs w:val="28"/>
        </w:rPr>
        <w:t xml:space="preserve"> с указанием даты, времени и причин отказа в приеме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EE4FB1">
        <w:rPr>
          <w:rFonts w:ascii="Times New Roman" w:hAnsi="Times New Roman" w:cs="Times New Roman"/>
          <w:sz w:val="28"/>
          <w:szCs w:val="28"/>
        </w:rPr>
        <w:t xml:space="preserve"> и </w:t>
      </w:r>
      <w:r w:rsidR="00EE4FB1" w:rsidRPr="00721FE5">
        <w:rPr>
          <w:rFonts w:ascii="Times New Roman" w:hAnsi="Times New Roman" w:cs="Times New Roman"/>
          <w:sz w:val="28"/>
          <w:szCs w:val="28"/>
        </w:rPr>
        <w:t>отправляются обратно по адресу, указанному на конверте с заявкой, посредством почтовой связи в течение 3 рабочих дней со дня его получения</w:t>
      </w:r>
      <w:r>
        <w:rPr>
          <w:rFonts w:ascii="Times New Roman" w:hAnsi="Times New Roman" w:cs="Times New Roman"/>
          <w:sz w:val="28"/>
          <w:szCs w:val="28"/>
        </w:rPr>
        <w:t>.</w:t>
      </w:r>
    </w:p>
    <w:p w14:paraId="3BED9668" w14:textId="77777777" w:rsidR="00EE4FB1" w:rsidRDefault="00EE4FB1" w:rsidP="0011133F">
      <w:pPr>
        <w:pStyle w:val="ConsPlusNormal"/>
        <w:ind w:firstLine="709"/>
        <w:jc w:val="both"/>
        <w:rPr>
          <w:rFonts w:ascii="Times New Roman" w:hAnsi="Times New Roman" w:cs="Times New Roman"/>
          <w:sz w:val="28"/>
          <w:szCs w:val="28"/>
        </w:rPr>
      </w:pPr>
    </w:p>
    <w:p w14:paraId="24AFF0C0" w14:textId="77777777" w:rsidR="001A04C2" w:rsidRPr="00711477"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A04C2" w:rsidRPr="00711477">
        <w:rPr>
          <w:rFonts w:ascii="Times New Roman" w:hAnsi="Times New Roman" w:cs="Times New Roman"/>
          <w:sz w:val="28"/>
          <w:szCs w:val="28"/>
        </w:rPr>
        <w:t xml:space="preserve">. </w:t>
      </w:r>
      <w:r w:rsidR="0066770B">
        <w:rPr>
          <w:rFonts w:ascii="Times New Roman" w:hAnsi="Times New Roman" w:cs="Times New Roman"/>
          <w:sz w:val="28"/>
          <w:szCs w:val="28"/>
        </w:rPr>
        <w:t xml:space="preserve">Претенденты на участие в открытом конкурсе </w:t>
      </w:r>
      <w:r w:rsidR="001A04C2" w:rsidRPr="00711477">
        <w:rPr>
          <w:rFonts w:ascii="Times New Roman" w:hAnsi="Times New Roman" w:cs="Times New Roman"/>
          <w:sz w:val="28"/>
          <w:szCs w:val="28"/>
        </w:rPr>
        <w:t xml:space="preserve">до подведения итогов открытого конкурса имеют право отозвать поданную заявку, уведомив об этом организатора </w:t>
      </w:r>
      <w:r w:rsidR="00F52D63">
        <w:rPr>
          <w:rFonts w:ascii="Times New Roman" w:hAnsi="Times New Roman" w:cs="Times New Roman"/>
          <w:sz w:val="28"/>
          <w:szCs w:val="28"/>
        </w:rPr>
        <w:t>открытого конкурса</w:t>
      </w:r>
      <w:r w:rsidR="00F52D6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письменной форме.</w:t>
      </w:r>
    </w:p>
    <w:p w14:paraId="0CB3C10E" w14:textId="77777777" w:rsidR="007555DA" w:rsidRDefault="007555DA" w:rsidP="0011133F">
      <w:pPr>
        <w:widowControl w:val="0"/>
        <w:autoSpaceDE w:val="0"/>
        <w:autoSpaceDN w:val="0"/>
        <w:adjustRightInd w:val="0"/>
        <w:spacing w:after="0" w:line="240" w:lineRule="auto"/>
        <w:jc w:val="center"/>
        <w:rPr>
          <w:rFonts w:ascii="Times New Roman" w:hAnsi="Times New Roman"/>
          <w:b/>
          <w:sz w:val="28"/>
          <w:szCs w:val="28"/>
        </w:rPr>
      </w:pPr>
    </w:p>
    <w:p w14:paraId="6701FE9D" w14:textId="77777777" w:rsidR="001A04C2" w:rsidRDefault="002242F6"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V</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вскрытия конвертов с заявками</w:t>
      </w:r>
    </w:p>
    <w:p w14:paraId="5291C6A5" w14:textId="77777777" w:rsidR="0015415C" w:rsidRPr="00366F74" w:rsidRDefault="0015415C" w:rsidP="0011133F">
      <w:pPr>
        <w:widowControl w:val="0"/>
        <w:autoSpaceDE w:val="0"/>
        <w:autoSpaceDN w:val="0"/>
        <w:adjustRightInd w:val="0"/>
        <w:spacing w:after="0" w:line="240" w:lineRule="auto"/>
        <w:jc w:val="center"/>
        <w:rPr>
          <w:rFonts w:ascii="Times New Roman" w:hAnsi="Times New Roman"/>
          <w:bCs/>
          <w:sz w:val="28"/>
          <w:szCs w:val="28"/>
        </w:rPr>
      </w:pPr>
    </w:p>
    <w:p w14:paraId="3D7E7A37" w14:textId="77777777"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22</w:t>
      </w:r>
      <w:r w:rsidR="001A04C2" w:rsidRPr="00711477">
        <w:rPr>
          <w:rFonts w:ascii="Times New Roman" w:hAnsi="Times New Roman" w:cs="Times New Roman"/>
          <w:sz w:val="28"/>
          <w:szCs w:val="28"/>
        </w:rPr>
        <w:t>. Конверты с заявками вскрываются на заседании конкурсной комиссии в месте, в день и в час, указанн</w:t>
      </w:r>
      <w:r w:rsidR="0066770B">
        <w:rPr>
          <w:rFonts w:ascii="Times New Roman" w:hAnsi="Times New Roman" w:cs="Times New Roman"/>
          <w:sz w:val="28"/>
          <w:szCs w:val="28"/>
        </w:rPr>
        <w:t>ые</w:t>
      </w:r>
      <w:r w:rsidR="00142A29">
        <w:rPr>
          <w:rFonts w:ascii="Times New Roman" w:hAnsi="Times New Roman" w:cs="Times New Roman"/>
          <w:sz w:val="28"/>
          <w:szCs w:val="28"/>
        </w:rPr>
        <w:t xml:space="preserve"> в и</w:t>
      </w:r>
      <w:r w:rsidR="001A04C2" w:rsidRPr="00711477">
        <w:rPr>
          <w:rFonts w:ascii="Times New Roman" w:hAnsi="Times New Roman" w:cs="Times New Roman"/>
          <w:sz w:val="28"/>
          <w:szCs w:val="28"/>
        </w:rPr>
        <w:t>звещении о проведении открытого конкурса.</w:t>
      </w:r>
    </w:p>
    <w:p w14:paraId="38235464" w14:textId="77777777" w:rsidR="00366F74" w:rsidRPr="00711477" w:rsidRDefault="00366F74" w:rsidP="0011133F">
      <w:pPr>
        <w:pStyle w:val="ConsPlusNormal"/>
        <w:ind w:firstLine="709"/>
        <w:jc w:val="both"/>
        <w:rPr>
          <w:rFonts w:ascii="Times New Roman" w:hAnsi="Times New Roman" w:cs="Times New Roman"/>
          <w:sz w:val="28"/>
          <w:szCs w:val="28"/>
        </w:rPr>
      </w:pPr>
    </w:p>
    <w:p w14:paraId="3E6953F3" w14:textId="77777777" w:rsidR="001A04C2" w:rsidRPr="00711477"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23</w:t>
      </w:r>
      <w:r w:rsidR="001A04C2" w:rsidRPr="00711477">
        <w:rPr>
          <w:rFonts w:ascii="Times New Roman" w:hAnsi="Times New Roman" w:cs="Times New Roman"/>
          <w:sz w:val="28"/>
          <w:szCs w:val="28"/>
        </w:rPr>
        <w:t>. По итогам вскрытия к</w:t>
      </w:r>
      <w:r w:rsidR="001C3879">
        <w:rPr>
          <w:rFonts w:ascii="Times New Roman" w:hAnsi="Times New Roman" w:cs="Times New Roman"/>
          <w:sz w:val="28"/>
          <w:szCs w:val="28"/>
        </w:rPr>
        <w:t>онвертов в протоколе заседания к</w:t>
      </w:r>
      <w:r w:rsidR="001A04C2" w:rsidRPr="00711477">
        <w:rPr>
          <w:rFonts w:ascii="Times New Roman" w:hAnsi="Times New Roman" w:cs="Times New Roman"/>
          <w:sz w:val="28"/>
          <w:szCs w:val="28"/>
        </w:rPr>
        <w:t>онкурсной комиссии фиксируются:</w:t>
      </w:r>
    </w:p>
    <w:p w14:paraId="69C66006"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1) номер лота и наименование </w:t>
      </w:r>
      <w:r w:rsidR="00D97602">
        <w:rPr>
          <w:rFonts w:ascii="Times New Roman" w:hAnsi="Times New Roman" w:cs="Times New Roman"/>
          <w:sz w:val="28"/>
          <w:szCs w:val="28"/>
        </w:rPr>
        <w:t xml:space="preserve">претендентов на </w:t>
      </w:r>
      <w:r w:rsidRPr="00711477">
        <w:rPr>
          <w:rFonts w:ascii="Times New Roman" w:hAnsi="Times New Roman" w:cs="Times New Roman"/>
          <w:sz w:val="28"/>
          <w:szCs w:val="28"/>
        </w:rPr>
        <w:t>участ</w:t>
      </w:r>
      <w:r w:rsidR="00D97602">
        <w:rPr>
          <w:rFonts w:ascii="Times New Roman" w:hAnsi="Times New Roman" w:cs="Times New Roman"/>
          <w:sz w:val="28"/>
          <w:szCs w:val="28"/>
        </w:rPr>
        <w:t>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открыто</w:t>
      </w:r>
      <w:r w:rsidR="00D97602">
        <w:rPr>
          <w:rFonts w:ascii="Times New Roman" w:hAnsi="Times New Roman" w:cs="Times New Roman"/>
          <w:sz w:val="28"/>
          <w:szCs w:val="28"/>
        </w:rPr>
        <w:t>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D97602">
        <w:rPr>
          <w:rFonts w:ascii="Times New Roman" w:hAnsi="Times New Roman" w:cs="Times New Roman"/>
          <w:sz w:val="28"/>
          <w:szCs w:val="28"/>
        </w:rPr>
        <w:t>е</w:t>
      </w:r>
      <w:r w:rsidRPr="00711477">
        <w:rPr>
          <w:rFonts w:ascii="Times New Roman" w:hAnsi="Times New Roman" w:cs="Times New Roman"/>
          <w:sz w:val="28"/>
          <w:szCs w:val="28"/>
        </w:rPr>
        <w:t xml:space="preserve"> с указанием даты и времени поступления заявок</w:t>
      </w:r>
      <w:r w:rsidR="0066770B">
        <w:rPr>
          <w:rFonts w:ascii="Times New Roman" w:hAnsi="Times New Roman" w:cs="Times New Roman"/>
          <w:sz w:val="28"/>
          <w:szCs w:val="28"/>
        </w:rPr>
        <w:t xml:space="preserve"> по каждому лоту;</w:t>
      </w:r>
    </w:p>
    <w:p w14:paraId="7A5EC2B5" w14:textId="77777777" w:rsidR="001A04C2"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перечень лотов, на которые не подано ни одной заявки.</w:t>
      </w:r>
    </w:p>
    <w:p w14:paraId="2060959D" w14:textId="77777777" w:rsidR="00366F74" w:rsidRPr="00711477" w:rsidRDefault="00366F74" w:rsidP="0011133F">
      <w:pPr>
        <w:pStyle w:val="ConsPlusNormal"/>
        <w:ind w:firstLine="709"/>
        <w:jc w:val="both"/>
        <w:rPr>
          <w:rFonts w:ascii="Times New Roman" w:hAnsi="Times New Roman" w:cs="Times New Roman"/>
          <w:sz w:val="28"/>
          <w:szCs w:val="28"/>
        </w:rPr>
      </w:pPr>
    </w:p>
    <w:p w14:paraId="3E313173" w14:textId="3EBBEECD" w:rsidR="00D97602" w:rsidRPr="00711477" w:rsidRDefault="002242F6" w:rsidP="000F2B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1A04C2" w:rsidRPr="00711477">
        <w:rPr>
          <w:rFonts w:ascii="Times New Roman" w:hAnsi="Times New Roman" w:cs="Times New Roman"/>
          <w:sz w:val="28"/>
          <w:szCs w:val="28"/>
        </w:rPr>
        <w:t>.</w:t>
      </w:r>
      <w:r w:rsidR="00BF4EB0">
        <w:rPr>
          <w:rFonts w:ascii="Times New Roman" w:hAnsi="Times New Roman" w:cs="Times New Roman"/>
          <w:sz w:val="28"/>
          <w:szCs w:val="28"/>
        </w:rPr>
        <w:t xml:space="preserve"> Претенденты на участие в </w:t>
      </w:r>
      <w:r w:rsidR="00D34E3F">
        <w:rPr>
          <w:rFonts w:ascii="Times New Roman" w:hAnsi="Times New Roman" w:cs="Times New Roman"/>
          <w:sz w:val="28"/>
          <w:szCs w:val="28"/>
        </w:rPr>
        <w:t xml:space="preserve">открытом </w:t>
      </w:r>
      <w:r w:rsidR="00BF4EB0">
        <w:rPr>
          <w:rFonts w:ascii="Times New Roman" w:hAnsi="Times New Roman" w:cs="Times New Roman"/>
          <w:sz w:val="28"/>
          <w:szCs w:val="28"/>
        </w:rPr>
        <w:t>конкурсе</w:t>
      </w:r>
      <w:r w:rsidR="001A04C2" w:rsidRPr="00711477">
        <w:rPr>
          <w:rFonts w:ascii="Times New Roman" w:hAnsi="Times New Roman" w:cs="Times New Roman"/>
          <w:sz w:val="28"/>
          <w:szCs w:val="28"/>
        </w:rPr>
        <w:t xml:space="preserve"> или их представители по доверенности вправе присутствовать при вскрытии конвертов с заявками.</w:t>
      </w:r>
    </w:p>
    <w:p w14:paraId="0042E385" w14:textId="77777777" w:rsidR="001A04C2" w:rsidRDefault="002242F6"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VI</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рассмотрения заявок</w:t>
      </w:r>
    </w:p>
    <w:p w14:paraId="211F1785" w14:textId="77777777" w:rsidR="0015415C" w:rsidRPr="00366F74" w:rsidRDefault="0015415C" w:rsidP="0011133F">
      <w:pPr>
        <w:widowControl w:val="0"/>
        <w:autoSpaceDE w:val="0"/>
        <w:autoSpaceDN w:val="0"/>
        <w:adjustRightInd w:val="0"/>
        <w:spacing w:after="0" w:line="240" w:lineRule="auto"/>
        <w:jc w:val="center"/>
        <w:outlineLvl w:val="1"/>
        <w:rPr>
          <w:rFonts w:ascii="Times New Roman" w:hAnsi="Times New Roman"/>
          <w:bCs/>
          <w:sz w:val="28"/>
          <w:szCs w:val="28"/>
        </w:rPr>
      </w:pPr>
    </w:p>
    <w:p w14:paraId="40D6179E" w14:textId="77777777"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25</w:t>
      </w:r>
      <w:r w:rsidR="001A04C2" w:rsidRPr="00711477">
        <w:rPr>
          <w:rFonts w:ascii="Times New Roman" w:hAnsi="Times New Roman" w:cs="Times New Roman"/>
          <w:sz w:val="28"/>
          <w:szCs w:val="28"/>
        </w:rPr>
        <w:t>. Конкурсная комиссия рассматривает заявки и прилагаемые к ним документы на предмет их соответствия требованиям и условиям открытого конкурса.</w:t>
      </w:r>
    </w:p>
    <w:p w14:paraId="7054E981" w14:textId="77777777" w:rsidR="00366F74" w:rsidRPr="00711477" w:rsidRDefault="00366F74" w:rsidP="0011133F">
      <w:pPr>
        <w:pStyle w:val="ConsPlusNormal"/>
        <w:ind w:firstLine="709"/>
        <w:jc w:val="both"/>
        <w:rPr>
          <w:rFonts w:ascii="Times New Roman" w:hAnsi="Times New Roman" w:cs="Times New Roman"/>
          <w:sz w:val="28"/>
          <w:szCs w:val="28"/>
        </w:rPr>
      </w:pPr>
    </w:p>
    <w:p w14:paraId="048EE34B" w14:textId="20915FDA"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26</w:t>
      </w:r>
      <w:r w:rsidR="001A04C2" w:rsidRPr="00711477">
        <w:rPr>
          <w:rFonts w:ascii="Times New Roman" w:hAnsi="Times New Roman" w:cs="Times New Roman"/>
          <w:sz w:val="28"/>
          <w:szCs w:val="28"/>
        </w:rPr>
        <w:t xml:space="preserve">. По результатам рассмотрения заявок конкурсная комиссия принимает решение о допуске (об </w:t>
      </w:r>
      <w:r w:rsidR="003576C1">
        <w:rPr>
          <w:rFonts w:ascii="Times New Roman" w:hAnsi="Times New Roman" w:cs="Times New Roman"/>
          <w:sz w:val="28"/>
          <w:szCs w:val="28"/>
        </w:rPr>
        <w:t>отклонении</w:t>
      </w:r>
      <w:r w:rsidR="001A04C2" w:rsidRPr="00711477">
        <w:rPr>
          <w:rFonts w:ascii="Times New Roman" w:hAnsi="Times New Roman" w:cs="Times New Roman"/>
          <w:sz w:val="28"/>
          <w:szCs w:val="28"/>
        </w:rPr>
        <w:t xml:space="preserve">) </w:t>
      </w:r>
      <w:r w:rsidR="003576C1">
        <w:rPr>
          <w:rFonts w:ascii="Times New Roman" w:hAnsi="Times New Roman" w:cs="Times New Roman"/>
          <w:sz w:val="28"/>
          <w:szCs w:val="28"/>
        </w:rPr>
        <w:t xml:space="preserve">заявки </w:t>
      </w:r>
      <w:r w:rsidR="00BF4EB0">
        <w:rPr>
          <w:rFonts w:ascii="Times New Roman" w:hAnsi="Times New Roman" w:cs="Times New Roman"/>
          <w:sz w:val="28"/>
          <w:szCs w:val="28"/>
        </w:rPr>
        <w:t>претендент</w:t>
      </w:r>
      <w:r w:rsidR="00A810E9">
        <w:rPr>
          <w:rFonts w:ascii="Times New Roman" w:hAnsi="Times New Roman" w:cs="Times New Roman"/>
          <w:sz w:val="28"/>
          <w:szCs w:val="28"/>
        </w:rPr>
        <w:t>а</w:t>
      </w:r>
      <w:r w:rsidR="00BF4EB0">
        <w:rPr>
          <w:rFonts w:ascii="Times New Roman" w:hAnsi="Times New Roman" w:cs="Times New Roman"/>
          <w:sz w:val="28"/>
          <w:szCs w:val="28"/>
        </w:rPr>
        <w:t xml:space="preserve"> на участие в открытом конкурсе </w:t>
      </w:r>
      <w:r w:rsidR="001A04C2" w:rsidRPr="00711477">
        <w:rPr>
          <w:rFonts w:ascii="Times New Roman" w:hAnsi="Times New Roman" w:cs="Times New Roman"/>
          <w:sz w:val="28"/>
          <w:szCs w:val="28"/>
        </w:rPr>
        <w:t>к открытому конкурсу.</w:t>
      </w:r>
    </w:p>
    <w:p w14:paraId="78B2573C" w14:textId="77777777" w:rsidR="00366F74" w:rsidRPr="00711477" w:rsidRDefault="00366F74" w:rsidP="0011133F">
      <w:pPr>
        <w:pStyle w:val="ConsPlusNormal"/>
        <w:ind w:firstLine="709"/>
        <w:jc w:val="both"/>
        <w:rPr>
          <w:rFonts w:ascii="Times New Roman" w:hAnsi="Times New Roman" w:cs="Times New Roman"/>
          <w:sz w:val="28"/>
          <w:szCs w:val="28"/>
        </w:rPr>
      </w:pPr>
    </w:p>
    <w:p w14:paraId="6CC99254" w14:textId="0416FD79" w:rsidR="00081FF9"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242F6">
        <w:rPr>
          <w:rFonts w:ascii="Times New Roman" w:hAnsi="Times New Roman" w:cs="Times New Roman"/>
          <w:sz w:val="28"/>
          <w:szCs w:val="28"/>
        </w:rPr>
        <w:t>7</w:t>
      </w:r>
      <w:r w:rsidR="001A04C2" w:rsidRPr="00711477">
        <w:rPr>
          <w:rFonts w:ascii="Times New Roman" w:hAnsi="Times New Roman" w:cs="Times New Roman"/>
          <w:sz w:val="28"/>
          <w:szCs w:val="28"/>
        </w:rPr>
        <w:t xml:space="preserve">. Конкурсная комиссия принимает решение об </w:t>
      </w:r>
      <w:r w:rsidR="003576C1">
        <w:rPr>
          <w:rFonts w:ascii="Times New Roman" w:hAnsi="Times New Roman" w:cs="Times New Roman"/>
          <w:sz w:val="28"/>
          <w:szCs w:val="28"/>
        </w:rPr>
        <w:t>отклонении заявки</w:t>
      </w:r>
      <w:r w:rsidR="001A04C2" w:rsidRPr="00711477">
        <w:rPr>
          <w:rFonts w:ascii="Times New Roman" w:hAnsi="Times New Roman" w:cs="Times New Roman"/>
          <w:sz w:val="28"/>
          <w:szCs w:val="28"/>
        </w:rPr>
        <w:t xml:space="preserve"> </w:t>
      </w:r>
      <w:r w:rsidR="00BF4EB0">
        <w:rPr>
          <w:rFonts w:ascii="Times New Roman" w:hAnsi="Times New Roman" w:cs="Times New Roman"/>
          <w:sz w:val="28"/>
          <w:szCs w:val="28"/>
        </w:rPr>
        <w:t>претендент</w:t>
      </w:r>
      <w:r w:rsidR="003576C1">
        <w:rPr>
          <w:rFonts w:ascii="Times New Roman" w:hAnsi="Times New Roman" w:cs="Times New Roman"/>
          <w:sz w:val="28"/>
          <w:szCs w:val="28"/>
        </w:rPr>
        <w:t>а</w:t>
      </w:r>
      <w:r w:rsidR="00BF4EB0">
        <w:rPr>
          <w:rFonts w:ascii="Times New Roman" w:hAnsi="Times New Roman" w:cs="Times New Roman"/>
          <w:sz w:val="28"/>
          <w:szCs w:val="28"/>
        </w:rPr>
        <w:t xml:space="preserve"> на участие в открытом конкурсе</w:t>
      </w:r>
      <w:r w:rsidR="001A04C2" w:rsidRPr="00711477">
        <w:rPr>
          <w:rFonts w:ascii="Times New Roman" w:hAnsi="Times New Roman" w:cs="Times New Roman"/>
          <w:sz w:val="28"/>
          <w:szCs w:val="28"/>
        </w:rPr>
        <w:t xml:space="preserve"> </w:t>
      </w:r>
      <w:r w:rsidR="00081FF9">
        <w:rPr>
          <w:rFonts w:ascii="Times New Roman" w:hAnsi="Times New Roman" w:cs="Times New Roman"/>
          <w:sz w:val="28"/>
          <w:szCs w:val="28"/>
        </w:rPr>
        <w:t xml:space="preserve">при наступлении </w:t>
      </w:r>
      <w:r w:rsidR="001C3879">
        <w:rPr>
          <w:rFonts w:ascii="Times New Roman" w:hAnsi="Times New Roman" w:cs="Times New Roman"/>
          <w:sz w:val="28"/>
          <w:szCs w:val="28"/>
        </w:rPr>
        <w:t>хотя бы</w:t>
      </w:r>
      <w:r w:rsidR="00654F61">
        <w:rPr>
          <w:rFonts w:ascii="Times New Roman" w:hAnsi="Times New Roman" w:cs="Times New Roman"/>
          <w:sz w:val="28"/>
          <w:szCs w:val="28"/>
        </w:rPr>
        <w:t xml:space="preserve"> </w:t>
      </w:r>
      <w:r w:rsidR="00081FF9">
        <w:rPr>
          <w:rFonts w:ascii="Times New Roman" w:hAnsi="Times New Roman" w:cs="Times New Roman"/>
          <w:sz w:val="28"/>
          <w:szCs w:val="28"/>
        </w:rPr>
        <w:t>одного из случаев:</w:t>
      </w:r>
    </w:p>
    <w:p w14:paraId="0BFF9256" w14:textId="77777777" w:rsidR="001A04C2" w:rsidRPr="00B41807" w:rsidRDefault="001A04C2" w:rsidP="0011133F">
      <w:pPr>
        <w:pStyle w:val="ConsPlusNormal"/>
        <w:ind w:firstLine="709"/>
        <w:jc w:val="both"/>
        <w:rPr>
          <w:rFonts w:ascii="Times New Roman" w:hAnsi="Times New Roman" w:cs="Times New Roman"/>
          <w:color w:val="000000"/>
          <w:sz w:val="28"/>
          <w:szCs w:val="28"/>
        </w:rPr>
      </w:pPr>
      <w:r w:rsidRPr="001856EA">
        <w:rPr>
          <w:rFonts w:ascii="Times New Roman" w:hAnsi="Times New Roman" w:cs="Times New Roman"/>
          <w:sz w:val="28"/>
          <w:szCs w:val="28"/>
        </w:rPr>
        <w:t xml:space="preserve">1) </w:t>
      </w:r>
      <w:r w:rsidR="00BF4EB0" w:rsidRPr="001856EA">
        <w:rPr>
          <w:rFonts w:ascii="Times New Roman" w:hAnsi="Times New Roman" w:cs="Times New Roman"/>
          <w:sz w:val="28"/>
          <w:szCs w:val="28"/>
        </w:rPr>
        <w:t>претендент на участие в открытом конкурсе</w:t>
      </w:r>
      <w:r w:rsidRPr="001856EA">
        <w:rPr>
          <w:rFonts w:ascii="Times New Roman" w:hAnsi="Times New Roman" w:cs="Times New Roman"/>
          <w:sz w:val="28"/>
          <w:szCs w:val="28"/>
        </w:rPr>
        <w:t xml:space="preserve"> не соответствует </w:t>
      </w:r>
      <w:r w:rsidR="00A05264" w:rsidRPr="001856EA">
        <w:rPr>
          <w:rFonts w:ascii="Times New Roman" w:hAnsi="Times New Roman" w:cs="Times New Roman"/>
          <w:sz w:val="28"/>
          <w:szCs w:val="28"/>
        </w:rPr>
        <w:t xml:space="preserve">хотя бы одному из </w:t>
      </w:r>
      <w:r w:rsidRPr="001856EA">
        <w:rPr>
          <w:rFonts w:ascii="Times New Roman" w:hAnsi="Times New Roman" w:cs="Times New Roman"/>
          <w:sz w:val="28"/>
          <w:szCs w:val="28"/>
        </w:rPr>
        <w:t>требо</w:t>
      </w:r>
      <w:r w:rsidR="00A05264" w:rsidRPr="001856EA">
        <w:rPr>
          <w:rFonts w:ascii="Times New Roman" w:hAnsi="Times New Roman" w:cs="Times New Roman"/>
          <w:sz w:val="28"/>
          <w:szCs w:val="28"/>
        </w:rPr>
        <w:t>вани</w:t>
      </w:r>
      <w:r w:rsidR="001856EA" w:rsidRPr="001856EA">
        <w:rPr>
          <w:rFonts w:ascii="Times New Roman" w:hAnsi="Times New Roman" w:cs="Times New Roman"/>
          <w:sz w:val="28"/>
          <w:szCs w:val="28"/>
        </w:rPr>
        <w:t>й</w:t>
      </w:r>
      <w:r w:rsidR="00BF4EB0" w:rsidRPr="001856EA">
        <w:rPr>
          <w:rFonts w:ascii="Times New Roman" w:hAnsi="Times New Roman" w:cs="Times New Roman"/>
          <w:sz w:val="28"/>
          <w:szCs w:val="28"/>
        </w:rPr>
        <w:t>,</w:t>
      </w:r>
      <w:r w:rsidR="00B41807" w:rsidRPr="001856EA">
        <w:rPr>
          <w:rFonts w:ascii="Times New Roman" w:hAnsi="Times New Roman" w:cs="Times New Roman"/>
          <w:sz w:val="28"/>
          <w:szCs w:val="28"/>
        </w:rPr>
        <w:t xml:space="preserve"> </w:t>
      </w:r>
      <w:r w:rsidR="00BF4EB0" w:rsidRPr="001856EA">
        <w:rPr>
          <w:rFonts w:ascii="Times New Roman" w:hAnsi="Times New Roman" w:cs="Times New Roman"/>
          <w:sz w:val="28"/>
          <w:szCs w:val="28"/>
        </w:rPr>
        <w:t>предъявляемы</w:t>
      </w:r>
      <w:r w:rsidR="001856EA" w:rsidRPr="001856EA">
        <w:rPr>
          <w:rFonts w:ascii="Times New Roman" w:hAnsi="Times New Roman" w:cs="Times New Roman"/>
          <w:sz w:val="28"/>
          <w:szCs w:val="28"/>
        </w:rPr>
        <w:t>х</w:t>
      </w:r>
      <w:r w:rsidR="00BF4EB0" w:rsidRPr="001856EA">
        <w:rPr>
          <w:rFonts w:ascii="Times New Roman" w:hAnsi="Times New Roman" w:cs="Times New Roman"/>
          <w:sz w:val="28"/>
          <w:szCs w:val="28"/>
        </w:rPr>
        <w:t xml:space="preserve"> </w:t>
      </w:r>
      <w:r w:rsidRPr="001856EA">
        <w:rPr>
          <w:rFonts w:ascii="Times New Roman" w:hAnsi="Times New Roman" w:cs="Times New Roman"/>
          <w:sz w:val="28"/>
          <w:szCs w:val="28"/>
        </w:rPr>
        <w:t>к участник</w:t>
      </w:r>
      <w:r w:rsidR="00BF4EB0" w:rsidRPr="001856EA">
        <w:rPr>
          <w:rFonts w:ascii="Times New Roman" w:hAnsi="Times New Roman" w:cs="Times New Roman"/>
          <w:sz w:val="28"/>
          <w:szCs w:val="28"/>
        </w:rPr>
        <w:t>ам</w:t>
      </w:r>
      <w:r w:rsidRPr="001856EA">
        <w:rPr>
          <w:rFonts w:ascii="Times New Roman" w:hAnsi="Times New Roman" w:cs="Times New Roman"/>
          <w:sz w:val="28"/>
          <w:szCs w:val="28"/>
        </w:rPr>
        <w:t xml:space="preserve"> открытого конкурса, указанны</w:t>
      </w:r>
      <w:r w:rsidR="001856EA" w:rsidRPr="001856EA">
        <w:rPr>
          <w:rFonts w:ascii="Times New Roman" w:hAnsi="Times New Roman" w:cs="Times New Roman"/>
          <w:sz w:val="28"/>
          <w:szCs w:val="28"/>
        </w:rPr>
        <w:t>х</w:t>
      </w:r>
      <w:r w:rsidRPr="001856EA">
        <w:rPr>
          <w:rFonts w:ascii="Times New Roman" w:hAnsi="Times New Roman" w:cs="Times New Roman"/>
          <w:sz w:val="28"/>
          <w:szCs w:val="28"/>
        </w:rPr>
        <w:t xml:space="preserve"> </w:t>
      </w:r>
      <w:r w:rsidR="00011C70" w:rsidRPr="001856EA">
        <w:rPr>
          <w:rFonts w:ascii="Times New Roman" w:hAnsi="Times New Roman" w:cs="Times New Roman"/>
          <w:sz w:val="28"/>
          <w:szCs w:val="28"/>
        </w:rPr>
        <w:t xml:space="preserve">в </w:t>
      </w:r>
      <w:r w:rsidR="00B41807" w:rsidRPr="001856EA">
        <w:rPr>
          <w:rFonts w:ascii="Times New Roman" w:hAnsi="Times New Roman" w:cs="Times New Roman"/>
          <w:color w:val="000000"/>
          <w:sz w:val="28"/>
          <w:szCs w:val="28"/>
        </w:rPr>
        <w:t xml:space="preserve">пункте </w:t>
      </w:r>
      <w:r w:rsidR="002242F6" w:rsidRPr="002242F6">
        <w:rPr>
          <w:rFonts w:ascii="Times New Roman" w:hAnsi="Times New Roman" w:cs="Times New Roman"/>
          <w:color w:val="000000"/>
          <w:sz w:val="28"/>
          <w:szCs w:val="28"/>
        </w:rPr>
        <w:t>3</w:t>
      </w:r>
      <w:r w:rsidR="00011C70" w:rsidRPr="001856EA">
        <w:rPr>
          <w:rFonts w:ascii="Times New Roman" w:hAnsi="Times New Roman" w:cs="Times New Roman"/>
          <w:color w:val="000000"/>
          <w:sz w:val="28"/>
          <w:szCs w:val="28"/>
        </w:rPr>
        <w:t xml:space="preserve"> </w:t>
      </w:r>
      <w:r w:rsidR="00397C9C" w:rsidRPr="001856EA">
        <w:rPr>
          <w:rFonts w:ascii="Times New Roman" w:hAnsi="Times New Roman" w:cs="Times New Roman"/>
          <w:color w:val="000000"/>
          <w:sz w:val="28"/>
          <w:szCs w:val="28"/>
        </w:rPr>
        <w:t>к</w:t>
      </w:r>
      <w:r w:rsidR="00A87340" w:rsidRPr="001856EA">
        <w:rPr>
          <w:rFonts w:ascii="Times New Roman" w:hAnsi="Times New Roman" w:cs="Times New Roman"/>
          <w:color w:val="000000"/>
          <w:sz w:val="28"/>
          <w:szCs w:val="28"/>
        </w:rPr>
        <w:t>онкурсной</w:t>
      </w:r>
      <w:r w:rsidR="00A87340" w:rsidRPr="00B41807">
        <w:rPr>
          <w:rFonts w:ascii="Times New Roman" w:hAnsi="Times New Roman" w:cs="Times New Roman"/>
          <w:color w:val="000000"/>
          <w:sz w:val="28"/>
          <w:szCs w:val="28"/>
        </w:rPr>
        <w:t xml:space="preserve"> </w:t>
      </w:r>
      <w:r w:rsidR="00011C70" w:rsidRPr="00B41807">
        <w:rPr>
          <w:rFonts w:ascii="Times New Roman" w:hAnsi="Times New Roman" w:cs="Times New Roman"/>
          <w:color w:val="000000"/>
          <w:sz w:val="28"/>
          <w:szCs w:val="28"/>
        </w:rPr>
        <w:t>документации</w:t>
      </w:r>
      <w:r w:rsidRPr="00B41807">
        <w:rPr>
          <w:rFonts w:ascii="Times New Roman" w:hAnsi="Times New Roman" w:cs="Times New Roman"/>
          <w:color w:val="000000"/>
          <w:sz w:val="28"/>
          <w:szCs w:val="28"/>
        </w:rPr>
        <w:t>;</w:t>
      </w:r>
    </w:p>
    <w:p w14:paraId="669D9D6B"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заявка не подписана</w:t>
      </w:r>
      <w:r w:rsidR="00B41807">
        <w:rPr>
          <w:rFonts w:ascii="Times New Roman" w:hAnsi="Times New Roman" w:cs="Times New Roman"/>
          <w:sz w:val="28"/>
          <w:szCs w:val="28"/>
        </w:rPr>
        <w:t xml:space="preserve"> претендентом на участие в открытом конкурсе</w:t>
      </w:r>
      <w:r w:rsidR="00CA69AE">
        <w:rPr>
          <w:rFonts w:ascii="Times New Roman" w:hAnsi="Times New Roman" w:cs="Times New Roman"/>
          <w:sz w:val="28"/>
          <w:szCs w:val="28"/>
        </w:rPr>
        <w:t xml:space="preserve">  или </w:t>
      </w:r>
      <w:r w:rsidR="00CA69AE" w:rsidRPr="00711477">
        <w:rPr>
          <w:rFonts w:ascii="Times New Roman" w:hAnsi="Times New Roman" w:cs="Times New Roman"/>
          <w:sz w:val="28"/>
          <w:szCs w:val="28"/>
        </w:rPr>
        <w:t>лицом, действующим на основании доверенности, выданной в установленном порядк</w:t>
      </w:r>
      <w:r w:rsidR="00CA69AE">
        <w:rPr>
          <w:rFonts w:ascii="Times New Roman" w:hAnsi="Times New Roman" w:cs="Times New Roman"/>
          <w:sz w:val="28"/>
          <w:szCs w:val="28"/>
        </w:rPr>
        <w:t>е</w:t>
      </w:r>
      <w:r w:rsidRPr="00711477">
        <w:rPr>
          <w:rFonts w:ascii="Times New Roman" w:hAnsi="Times New Roman" w:cs="Times New Roman"/>
          <w:sz w:val="28"/>
          <w:szCs w:val="28"/>
        </w:rPr>
        <w:t>;</w:t>
      </w:r>
    </w:p>
    <w:p w14:paraId="47AD0A35" w14:textId="77777777"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3) заявка и прилагаемые документы не прошиты и (или) не пронумерованы и (или) не скреплены подписью и печатью (при наличии) </w:t>
      </w:r>
      <w:r w:rsidR="00BF4EB0">
        <w:rPr>
          <w:rFonts w:ascii="Times New Roman" w:hAnsi="Times New Roman" w:cs="Times New Roman"/>
          <w:sz w:val="28"/>
          <w:szCs w:val="28"/>
        </w:rPr>
        <w:t>претендента на участие в открытом конкурсе</w:t>
      </w:r>
      <w:r w:rsidRPr="00711477">
        <w:rPr>
          <w:rFonts w:ascii="Times New Roman" w:hAnsi="Times New Roman" w:cs="Times New Roman"/>
          <w:sz w:val="28"/>
          <w:szCs w:val="28"/>
        </w:rPr>
        <w:t>;</w:t>
      </w:r>
    </w:p>
    <w:p w14:paraId="546D6227" w14:textId="77777777" w:rsidR="00834E0E" w:rsidRPr="00834E0E" w:rsidRDefault="00542EE9"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к заявке не приложен хотя бы один из </w:t>
      </w:r>
      <w:r w:rsidR="001A04C2" w:rsidRPr="00711477">
        <w:rPr>
          <w:rFonts w:ascii="Times New Roman" w:hAnsi="Times New Roman" w:cs="Times New Roman"/>
          <w:sz w:val="28"/>
          <w:szCs w:val="28"/>
        </w:rPr>
        <w:t>документ</w:t>
      </w:r>
      <w:r>
        <w:rPr>
          <w:rFonts w:ascii="Times New Roman" w:hAnsi="Times New Roman" w:cs="Times New Roman"/>
          <w:sz w:val="28"/>
          <w:szCs w:val="28"/>
        </w:rPr>
        <w:t xml:space="preserve">ов, </w:t>
      </w:r>
      <w:r w:rsidR="00F52D63">
        <w:rPr>
          <w:rFonts w:ascii="Times New Roman" w:hAnsi="Times New Roman" w:cs="Times New Roman"/>
          <w:sz w:val="28"/>
          <w:szCs w:val="28"/>
        </w:rPr>
        <w:t>указанных в</w:t>
      </w:r>
      <w:r w:rsidR="00011C70">
        <w:rPr>
          <w:rFonts w:ascii="Times New Roman" w:hAnsi="Times New Roman" w:cs="Times New Roman"/>
          <w:sz w:val="28"/>
          <w:szCs w:val="28"/>
        </w:rPr>
        <w:t xml:space="preserve"> пункт</w:t>
      </w:r>
      <w:r w:rsidR="00F52D63">
        <w:rPr>
          <w:rFonts w:ascii="Times New Roman" w:hAnsi="Times New Roman" w:cs="Times New Roman"/>
          <w:sz w:val="28"/>
          <w:szCs w:val="28"/>
        </w:rPr>
        <w:t>е</w:t>
      </w:r>
      <w:r w:rsidR="00011C70">
        <w:rPr>
          <w:rFonts w:ascii="Times New Roman" w:hAnsi="Times New Roman" w:cs="Times New Roman"/>
          <w:sz w:val="28"/>
          <w:szCs w:val="28"/>
        </w:rPr>
        <w:t xml:space="preserve"> </w:t>
      </w:r>
      <w:r w:rsidR="00C03C43">
        <w:rPr>
          <w:rFonts w:ascii="Times New Roman" w:hAnsi="Times New Roman" w:cs="Times New Roman"/>
          <w:sz w:val="28"/>
          <w:szCs w:val="28"/>
        </w:rPr>
        <w:t>12</w:t>
      </w:r>
      <w:r w:rsidR="00834E0E">
        <w:rPr>
          <w:rFonts w:ascii="Times New Roman" w:hAnsi="Times New Roman" w:cs="Times New Roman"/>
          <w:sz w:val="28"/>
          <w:szCs w:val="28"/>
        </w:rPr>
        <w:t xml:space="preserve"> </w:t>
      </w:r>
      <w:r w:rsidR="00982803">
        <w:rPr>
          <w:rFonts w:ascii="Times New Roman" w:hAnsi="Times New Roman" w:cs="Times New Roman"/>
          <w:sz w:val="28"/>
          <w:szCs w:val="28"/>
        </w:rPr>
        <w:t xml:space="preserve">раздела </w:t>
      </w:r>
      <w:r w:rsidR="00834E0E">
        <w:rPr>
          <w:rFonts w:ascii="Times New Roman" w:hAnsi="Times New Roman" w:cs="Times New Roman"/>
          <w:sz w:val="28"/>
          <w:szCs w:val="28"/>
        </w:rPr>
        <w:t>«</w:t>
      </w:r>
      <w:r w:rsidR="00266F5C">
        <w:rPr>
          <w:rFonts w:ascii="Times New Roman" w:hAnsi="Times New Roman" w:cs="Times New Roman"/>
          <w:sz w:val="28"/>
          <w:szCs w:val="28"/>
          <w:lang w:val="en-US"/>
        </w:rPr>
        <w:t>III</w:t>
      </w:r>
      <w:r w:rsidR="00266F5C">
        <w:rPr>
          <w:rFonts w:ascii="Times New Roman" w:hAnsi="Times New Roman" w:cs="Times New Roman"/>
          <w:sz w:val="28"/>
          <w:szCs w:val="28"/>
        </w:rPr>
        <w:t xml:space="preserve">. </w:t>
      </w:r>
      <w:r w:rsidR="00834E0E" w:rsidRPr="00834E0E">
        <w:rPr>
          <w:rFonts w:ascii="Times New Roman" w:hAnsi="Times New Roman" w:cs="Times New Roman"/>
          <w:sz w:val="28"/>
          <w:szCs w:val="28"/>
        </w:rPr>
        <w:t xml:space="preserve">Требования к содержанию и форме заявки на участие </w:t>
      </w:r>
    </w:p>
    <w:p w14:paraId="035B5647" w14:textId="77777777" w:rsidR="001A04C2" w:rsidRDefault="00507CFA" w:rsidP="0011133F">
      <w:pPr>
        <w:pStyle w:val="ConsPlusNormal"/>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834E0E" w:rsidRPr="00834E0E">
        <w:rPr>
          <w:rFonts w:ascii="Times New Roman" w:hAnsi="Times New Roman" w:cs="Times New Roman"/>
          <w:sz w:val="28"/>
          <w:szCs w:val="28"/>
        </w:rPr>
        <w:t>в открытом конкурсе</w:t>
      </w:r>
      <w:r w:rsidR="00834E0E">
        <w:rPr>
          <w:rFonts w:ascii="Times New Roman" w:hAnsi="Times New Roman" w:cs="Times New Roman"/>
          <w:sz w:val="28"/>
          <w:szCs w:val="28"/>
        </w:rPr>
        <w:t xml:space="preserve">» </w:t>
      </w:r>
      <w:r w:rsidR="00397C9C">
        <w:rPr>
          <w:rFonts w:ascii="Times New Roman" w:hAnsi="Times New Roman" w:cs="Times New Roman"/>
          <w:sz w:val="28"/>
          <w:szCs w:val="28"/>
        </w:rPr>
        <w:t>к</w:t>
      </w:r>
      <w:r w:rsidR="00011C70">
        <w:rPr>
          <w:rFonts w:ascii="Times New Roman" w:hAnsi="Times New Roman" w:cs="Times New Roman"/>
          <w:sz w:val="28"/>
          <w:szCs w:val="28"/>
        </w:rPr>
        <w:t>онкурсной документации</w:t>
      </w:r>
      <w:r w:rsidR="00982803">
        <w:rPr>
          <w:rFonts w:ascii="Times New Roman" w:hAnsi="Times New Roman" w:cs="Times New Roman"/>
          <w:sz w:val="28"/>
          <w:szCs w:val="28"/>
        </w:rPr>
        <w:t xml:space="preserve"> (</w:t>
      </w:r>
      <w:r w:rsidR="00AD1DF6">
        <w:rPr>
          <w:rFonts w:ascii="Times New Roman" w:hAnsi="Times New Roman" w:cs="Times New Roman"/>
          <w:sz w:val="28"/>
          <w:szCs w:val="28"/>
        </w:rPr>
        <w:t xml:space="preserve">за исключением документов указанных в </w:t>
      </w:r>
      <w:r w:rsidR="00834E0E">
        <w:rPr>
          <w:rFonts w:ascii="Times New Roman" w:hAnsi="Times New Roman" w:cs="Times New Roman"/>
          <w:sz w:val="28"/>
          <w:szCs w:val="28"/>
        </w:rPr>
        <w:t>подпункте</w:t>
      </w:r>
      <w:r w:rsidR="003E5706">
        <w:rPr>
          <w:rFonts w:ascii="Times New Roman" w:hAnsi="Times New Roman" w:cs="Times New Roman"/>
          <w:sz w:val="28"/>
          <w:szCs w:val="28"/>
        </w:rPr>
        <w:t xml:space="preserve"> 4</w:t>
      </w:r>
      <w:r w:rsidR="00C03C43">
        <w:rPr>
          <w:rFonts w:ascii="Times New Roman" w:hAnsi="Times New Roman" w:cs="Times New Roman"/>
          <w:sz w:val="28"/>
          <w:szCs w:val="28"/>
        </w:rPr>
        <w:t>)</w:t>
      </w:r>
      <w:r w:rsidR="003E5706">
        <w:rPr>
          <w:rFonts w:ascii="Times New Roman" w:hAnsi="Times New Roman" w:cs="Times New Roman"/>
          <w:sz w:val="28"/>
          <w:szCs w:val="28"/>
        </w:rPr>
        <w:t xml:space="preserve"> и </w:t>
      </w:r>
      <w:r w:rsidR="00AD1DF6">
        <w:rPr>
          <w:rFonts w:ascii="Times New Roman" w:hAnsi="Times New Roman" w:cs="Times New Roman"/>
          <w:sz w:val="28"/>
          <w:szCs w:val="28"/>
        </w:rPr>
        <w:t>п</w:t>
      </w:r>
      <w:r w:rsidR="00834E0E">
        <w:rPr>
          <w:rFonts w:ascii="Times New Roman" w:hAnsi="Times New Roman" w:cs="Times New Roman"/>
          <w:sz w:val="28"/>
          <w:szCs w:val="28"/>
        </w:rPr>
        <w:t>одпункте</w:t>
      </w:r>
      <w:r w:rsidR="00AD1DF6">
        <w:rPr>
          <w:rFonts w:ascii="Times New Roman" w:hAnsi="Times New Roman" w:cs="Times New Roman"/>
          <w:sz w:val="28"/>
          <w:szCs w:val="28"/>
        </w:rPr>
        <w:t xml:space="preserve"> 5</w:t>
      </w:r>
      <w:r w:rsidR="00982803">
        <w:rPr>
          <w:rFonts w:ascii="Times New Roman" w:hAnsi="Times New Roman" w:cs="Times New Roman"/>
          <w:sz w:val="28"/>
          <w:szCs w:val="28"/>
        </w:rPr>
        <w:t>)</w:t>
      </w:r>
      <w:r w:rsidR="001A04C2" w:rsidRPr="00711477">
        <w:rPr>
          <w:rFonts w:ascii="Times New Roman" w:hAnsi="Times New Roman" w:cs="Times New Roman"/>
          <w:sz w:val="28"/>
          <w:szCs w:val="28"/>
        </w:rPr>
        <w:t>;</w:t>
      </w:r>
    </w:p>
    <w:p w14:paraId="620988AE" w14:textId="77777777" w:rsidR="003E5706"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 xml:space="preserve">5) документы, приложенные к заявке, указанные в пункте </w:t>
      </w:r>
      <w:r w:rsidR="00C03C43">
        <w:rPr>
          <w:rFonts w:ascii="Times New Roman" w:hAnsi="Times New Roman" w:cs="Times New Roman"/>
          <w:sz w:val="28"/>
          <w:szCs w:val="28"/>
        </w:rPr>
        <w:t>12</w:t>
      </w:r>
      <w:r w:rsidR="001B4424">
        <w:rPr>
          <w:rFonts w:ascii="Times New Roman" w:hAnsi="Times New Roman" w:cs="Times New Roman"/>
          <w:sz w:val="28"/>
          <w:szCs w:val="28"/>
        </w:rPr>
        <w:t xml:space="preserve">                 </w:t>
      </w:r>
      <w:r w:rsidR="00C03C43">
        <w:rPr>
          <w:rFonts w:ascii="Times New Roman" w:hAnsi="Times New Roman" w:cs="Times New Roman"/>
          <w:sz w:val="28"/>
          <w:szCs w:val="28"/>
        </w:rPr>
        <w:t xml:space="preserve"> раздела </w:t>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Pr="00885869">
        <w:rPr>
          <w:rFonts w:ascii="Times New Roman" w:hAnsi="Times New Roman" w:cs="Times New Roman"/>
          <w:sz w:val="28"/>
          <w:szCs w:val="28"/>
        </w:rPr>
        <w:t xml:space="preserve"> конкурсной документации не соответствуют требованиям, определенным в пункте </w:t>
      </w:r>
      <w:r w:rsidR="00C03C43" w:rsidRPr="00C03C43">
        <w:rPr>
          <w:rFonts w:ascii="Times New Roman" w:hAnsi="Times New Roman" w:cs="Times New Roman"/>
          <w:sz w:val="28"/>
          <w:szCs w:val="28"/>
        </w:rPr>
        <w:t>12</w:t>
      </w:r>
      <w:r w:rsidRPr="00885869">
        <w:rPr>
          <w:rFonts w:ascii="Times New Roman" w:hAnsi="Times New Roman" w:cs="Times New Roman"/>
          <w:sz w:val="28"/>
          <w:szCs w:val="28"/>
        </w:rPr>
        <w:t xml:space="preserve"> раздела </w:t>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w:t>
      </w:r>
      <w:r w:rsidR="00AB4E7A" w:rsidRPr="00834E0E">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00834E0E">
        <w:rPr>
          <w:rFonts w:ascii="Times New Roman" w:hAnsi="Times New Roman" w:cs="Times New Roman"/>
          <w:sz w:val="28"/>
          <w:szCs w:val="28"/>
        </w:rPr>
        <w:t xml:space="preserve"> </w:t>
      </w:r>
      <w:r w:rsidRPr="00885869">
        <w:rPr>
          <w:rFonts w:ascii="Times New Roman" w:hAnsi="Times New Roman" w:cs="Times New Roman"/>
          <w:sz w:val="28"/>
          <w:szCs w:val="28"/>
        </w:rPr>
        <w:t>конкурсной документации;</w:t>
      </w:r>
    </w:p>
    <w:p w14:paraId="22CD5F78" w14:textId="77777777" w:rsidR="001A04C2"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документы, приложенные к заявке, содержат искаженные (недостоверные) сведения;</w:t>
      </w:r>
    </w:p>
    <w:p w14:paraId="3BD4336B" w14:textId="77777777" w:rsidR="001A04C2" w:rsidRPr="007F3DEC" w:rsidRDefault="003E570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A04C2" w:rsidRPr="0096148D">
        <w:rPr>
          <w:rFonts w:ascii="Times New Roman" w:hAnsi="Times New Roman" w:cs="Times New Roman"/>
          <w:sz w:val="28"/>
          <w:szCs w:val="28"/>
        </w:rPr>
        <w:t xml:space="preserve">) </w:t>
      </w:r>
      <w:r w:rsidR="0061603E" w:rsidRPr="0096148D">
        <w:rPr>
          <w:rFonts w:ascii="Times New Roman" w:hAnsi="Times New Roman" w:cs="Times New Roman"/>
          <w:sz w:val="28"/>
          <w:szCs w:val="28"/>
        </w:rPr>
        <w:t>количество транспортных средств</w:t>
      </w:r>
      <w:r w:rsidR="00A05264">
        <w:rPr>
          <w:rFonts w:ascii="Times New Roman" w:hAnsi="Times New Roman" w:cs="Times New Roman"/>
          <w:sz w:val="28"/>
          <w:szCs w:val="28"/>
        </w:rPr>
        <w:t>, и (или) класс транспортных средств</w:t>
      </w:r>
      <w:r w:rsidR="0061603E" w:rsidRPr="0096148D">
        <w:rPr>
          <w:rFonts w:ascii="Times New Roman" w:hAnsi="Times New Roman" w:cs="Times New Roman"/>
          <w:sz w:val="28"/>
          <w:szCs w:val="28"/>
        </w:rPr>
        <w:t xml:space="preserve"> и (или) экологический класс транспортных средств</w:t>
      </w:r>
      <w:r w:rsidR="00206DF3" w:rsidRPr="0096148D">
        <w:rPr>
          <w:rFonts w:ascii="Times New Roman" w:hAnsi="Times New Roman" w:cs="Times New Roman"/>
          <w:sz w:val="28"/>
          <w:szCs w:val="28"/>
        </w:rPr>
        <w:t xml:space="preserve"> </w:t>
      </w:r>
      <w:r w:rsidR="0096148D" w:rsidRPr="0096148D">
        <w:rPr>
          <w:rFonts w:ascii="Times New Roman" w:hAnsi="Times New Roman" w:cs="Times New Roman"/>
          <w:sz w:val="28"/>
          <w:szCs w:val="28"/>
        </w:rPr>
        <w:t xml:space="preserve">предлагаемых претендентом на участие в открытом конкурсе, </w:t>
      </w:r>
      <w:r w:rsidR="00206DF3" w:rsidRPr="0096148D">
        <w:rPr>
          <w:rFonts w:ascii="Times New Roman" w:hAnsi="Times New Roman" w:cs="Times New Roman"/>
          <w:sz w:val="28"/>
          <w:szCs w:val="28"/>
        </w:rPr>
        <w:t xml:space="preserve">по форме согласно приложению </w:t>
      </w:r>
      <w:r w:rsidR="00C03C43">
        <w:rPr>
          <w:rFonts w:ascii="Times New Roman" w:hAnsi="Times New Roman" w:cs="Times New Roman"/>
          <w:sz w:val="28"/>
          <w:szCs w:val="28"/>
        </w:rPr>
        <w:t xml:space="preserve">№ </w:t>
      </w:r>
      <w:r w:rsidR="00206DF3" w:rsidRPr="0096148D">
        <w:rPr>
          <w:rFonts w:ascii="Times New Roman" w:hAnsi="Times New Roman" w:cs="Times New Roman"/>
          <w:sz w:val="28"/>
          <w:szCs w:val="28"/>
        </w:rPr>
        <w:t>3 к конкурсной документации</w:t>
      </w:r>
      <w:r w:rsidR="0061603E" w:rsidRPr="0096148D">
        <w:rPr>
          <w:rFonts w:ascii="Times New Roman" w:hAnsi="Times New Roman" w:cs="Times New Roman"/>
          <w:sz w:val="28"/>
          <w:szCs w:val="28"/>
        </w:rPr>
        <w:t>, не соответствует требованиям</w:t>
      </w:r>
      <w:r w:rsidR="00D76517">
        <w:rPr>
          <w:rFonts w:ascii="Times New Roman" w:hAnsi="Times New Roman" w:cs="Times New Roman"/>
          <w:sz w:val="28"/>
          <w:szCs w:val="28"/>
        </w:rPr>
        <w:t>,</w:t>
      </w:r>
      <w:r w:rsidR="0061603E" w:rsidRPr="0096148D">
        <w:rPr>
          <w:rFonts w:ascii="Times New Roman" w:hAnsi="Times New Roman" w:cs="Times New Roman"/>
          <w:sz w:val="28"/>
          <w:szCs w:val="28"/>
        </w:rPr>
        <w:t xml:space="preserve"> предъявляемым к транспортным средствам </w:t>
      </w:r>
      <w:r w:rsidR="0096148D" w:rsidRPr="0096148D">
        <w:rPr>
          <w:rFonts w:ascii="Times New Roman" w:hAnsi="Times New Roman" w:cs="Times New Roman"/>
          <w:sz w:val="28"/>
          <w:szCs w:val="28"/>
        </w:rPr>
        <w:t xml:space="preserve">согласно </w:t>
      </w:r>
      <w:r w:rsidR="007F3DEC">
        <w:rPr>
          <w:rFonts w:ascii="Times New Roman" w:hAnsi="Times New Roman" w:cs="Times New Roman"/>
          <w:sz w:val="28"/>
          <w:szCs w:val="28"/>
        </w:rPr>
        <w:t>раздела</w:t>
      </w:r>
      <w:r w:rsidR="0096148D" w:rsidRPr="0096148D">
        <w:rPr>
          <w:rFonts w:ascii="Times New Roman" w:hAnsi="Times New Roman" w:cs="Times New Roman"/>
          <w:sz w:val="28"/>
          <w:szCs w:val="28"/>
        </w:rPr>
        <w:t xml:space="preserve"> </w:t>
      </w:r>
      <w:r w:rsidR="00834E0E">
        <w:rPr>
          <w:rFonts w:ascii="Times New Roman" w:hAnsi="Times New Roman" w:cs="Times New Roman"/>
          <w:sz w:val="28"/>
          <w:szCs w:val="28"/>
        </w:rPr>
        <w:t>«</w:t>
      </w:r>
      <w:r w:rsidR="00D76517">
        <w:rPr>
          <w:rFonts w:ascii="Times New Roman" w:hAnsi="Times New Roman" w:cs="Times New Roman"/>
          <w:sz w:val="28"/>
          <w:szCs w:val="28"/>
          <w:lang w:val="en-US"/>
        </w:rPr>
        <w:t>VIII</w:t>
      </w:r>
      <w:r w:rsidR="00D76517">
        <w:rPr>
          <w:rFonts w:ascii="Times New Roman" w:hAnsi="Times New Roman" w:cs="Times New Roman"/>
          <w:sz w:val="28"/>
          <w:szCs w:val="28"/>
        </w:rPr>
        <w:t>. Перечень лотов</w:t>
      </w:r>
      <w:r w:rsidR="00834E0E">
        <w:rPr>
          <w:rFonts w:ascii="Times New Roman" w:hAnsi="Times New Roman" w:cs="Times New Roman"/>
          <w:sz w:val="28"/>
          <w:szCs w:val="28"/>
        </w:rPr>
        <w:t xml:space="preserve"> </w:t>
      </w:r>
      <w:r w:rsidR="0096148D" w:rsidRPr="0096148D">
        <w:rPr>
          <w:rFonts w:ascii="Times New Roman" w:hAnsi="Times New Roman" w:cs="Times New Roman"/>
          <w:sz w:val="28"/>
          <w:szCs w:val="28"/>
        </w:rPr>
        <w:t>конкурсной документации</w:t>
      </w:r>
      <w:r w:rsidR="00D76517">
        <w:rPr>
          <w:rFonts w:ascii="Times New Roman" w:hAnsi="Times New Roman" w:cs="Times New Roman"/>
          <w:sz w:val="28"/>
          <w:szCs w:val="28"/>
        </w:rPr>
        <w:t>»</w:t>
      </w:r>
      <w:r w:rsidR="007F3DEC">
        <w:rPr>
          <w:rFonts w:ascii="Times New Roman" w:hAnsi="Times New Roman" w:cs="Times New Roman"/>
          <w:sz w:val="28"/>
          <w:szCs w:val="28"/>
        </w:rPr>
        <w:t>, по соответствующему лоту</w:t>
      </w:r>
      <w:r w:rsidR="00B41807" w:rsidRPr="00625A9E">
        <w:rPr>
          <w:rFonts w:ascii="Times New Roman" w:hAnsi="Times New Roman" w:cs="Times New Roman"/>
          <w:sz w:val="28"/>
          <w:szCs w:val="28"/>
        </w:rPr>
        <w:t>;</w:t>
      </w:r>
    </w:p>
    <w:p w14:paraId="56C56BE2" w14:textId="77777777" w:rsidR="001A04C2" w:rsidRPr="00B7443C" w:rsidRDefault="003E570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8</w:t>
      </w:r>
      <w:r w:rsidR="001A04C2" w:rsidRPr="00B7443C">
        <w:rPr>
          <w:rFonts w:ascii="Times New Roman" w:hAnsi="Times New Roman" w:cs="Times New Roman"/>
          <w:sz w:val="28"/>
          <w:szCs w:val="28"/>
        </w:rPr>
        <w:t xml:space="preserve">) заявка признана </w:t>
      </w:r>
      <w:r w:rsidR="00542EE9" w:rsidRPr="00B7443C">
        <w:rPr>
          <w:rFonts w:ascii="Times New Roman" w:hAnsi="Times New Roman" w:cs="Times New Roman"/>
          <w:sz w:val="28"/>
          <w:szCs w:val="28"/>
        </w:rPr>
        <w:t xml:space="preserve">конкурсной комиссией </w:t>
      </w:r>
      <w:r w:rsidR="001A04C2" w:rsidRPr="00B7443C">
        <w:rPr>
          <w:rFonts w:ascii="Times New Roman" w:hAnsi="Times New Roman" w:cs="Times New Roman"/>
          <w:sz w:val="28"/>
          <w:szCs w:val="28"/>
        </w:rPr>
        <w:t xml:space="preserve">не соответствующей требованиям, указанным в </w:t>
      </w:r>
      <w:r w:rsidR="00397C9C" w:rsidRPr="00B7443C">
        <w:rPr>
          <w:rFonts w:ascii="Times New Roman" w:hAnsi="Times New Roman" w:cs="Times New Roman"/>
          <w:sz w:val="28"/>
          <w:szCs w:val="28"/>
        </w:rPr>
        <w:t>к</w:t>
      </w:r>
      <w:r w:rsidR="00073566" w:rsidRPr="00B7443C">
        <w:rPr>
          <w:rFonts w:ascii="Times New Roman" w:hAnsi="Times New Roman" w:cs="Times New Roman"/>
          <w:sz w:val="28"/>
          <w:szCs w:val="28"/>
        </w:rPr>
        <w:t>онкурсной документации;</w:t>
      </w:r>
    </w:p>
    <w:p w14:paraId="6EC89909" w14:textId="77777777" w:rsidR="00073566" w:rsidRDefault="0007356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9) претендентом на участие в открытом конкурсе на один лот подано несколько заявок.</w:t>
      </w:r>
    </w:p>
    <w:p w14:paraId="4B45922F" w14:textId="1267DC5B" w:rsidR="0040600B" w:rsidRPr="00721FE5" w:rsidRDefault="00C03C43" w:rsidP="0011133F">
      <w:pPr>
        <w:spacing w:after="0" w:line="240" w:lineRule="auto"/>
        <w:ind w:firstLine="709"/>
        <w:jc w:val="both"/>
        <w:rPr>
          <w:rFonts w:ascii="Times New Roman" w:hAnsi="Times New Roman"/>
          <w:sz w:val="28"/>
          <w:szCs w:val="28"/>
        </w:rPr>
      </w:pPr>
      <w:r w:rsidRPr="00C03C43">
        <w:rPr>
          <w:rFonts w:ascii="Times New Roman" w:hAnsi="Times New Roman"/>
          <w:sz w:val="28"/>
          <w:szCs w:val="28"/>
        </w:rPr>
        <w:t>28</w:t>
      </w:r>
      <w:r w:rsidR="007922E7" w:rsidRPr="00721FE5">
        <w:rPr>
          <w:rFonts w:ascii="Times New Roman" w:hAnsi="Times New Roman"/>
          <w:sz w:val="28"/>
          <w:szCs w:val="28"/>
        </w:rPr>
        <w:t xml:space="preserve">. </w:t>
      </w:r>
      <w:r w:rsidR="0040600B" w:rsidRPr="00721FE5">
        <w:rPr>
          <w:rFonts w:ascii="Times New Roman" w:hAnsi="Times New Roman"/>
          <w:sz w:val="28"/>
          <w:szCs w:val="28"/>
        </w:rPr>
        <w:t xml:space="preserve">Решение конкурсной комиссии о допуске (об </w:t>
      </w:r>
      <w:r w:rsidR="00A810E9">
        <w:rPr>
          <w:rFonts w:ascii="Times New Roman" w:hAnsi="Times New Roman"/>
          <w:sz w:val="28"/>
          <w:szCs w:val="28"/>
        </w:rPr>
        <w:t>отклонении</w:t>
      </w:r>
      <w:r w:rsidR="0040600B" w:rsidRPr="00721FE5">
        <w:rPr>
          <w:rFonts w:ascii="Times New Roman" w:hAnsi="Times New Roman"/>
          <w:sz w:val="28"/>
          <w:szCs w:val="28"/>
        </w:rPr>
        <w:t xml:space="preserve">) </w:t>
      </w:r>
      <w:r w:rsidR="00A810E9">
        <w:rPr>
          <w:rFonts w:ascii="Times New Roman" w:hAnsi="Times New Roman"/>
          <w:sz w:val="28"/>
          <w:szCs w:val="28"/>
        </w:rPr>
        <w:t xml:space="preserve">заявки </w:t>
      </w:r>
      <w:r w:rsidR="0040600B" w:rsidRPr="00721FE5">
        <w:rPr>
          <w:rFonts w:ascii="Times New Roman" w:hAnsi="Times New Roman"/>
          <w:sz w:val="28"/>
          <w:szCs w:val="28"/>
        </w:rPr>
        <w:t>претендент</w:t>
      </w:r>
      <w:r w:rsidR="00A810E9">
        <w:rPr>
          <w:rFonts w:ascii="Times New Roman" w:hAnsi="Times New Roman"/>
          <w:sz w:val="28"/>
          <w:szCs w:val="28"/>
        </w:rPr>
        <w:t>а</w:t>
      </w:r>
      <w:r w:rsidR="0040600B" w:rsidRPr="00721FE5">
        <w:rPr>
          <w:rFonts w:ascii="Times New Roman" w:hAnsi="Times New Roman"/>
          <w:sz w:val="28"/>
          <w:szCs w:val="28"/>
        </w:rPr>
        <w:t xml:space="preserve"> на участие в открытом конкурсе оформляется протоколом рассмотрения заявок, в котором указываются:</w:t>
      </w:r>
    </w:p>
    <w:p w14:paraId="4705FBBA" w14:textId="77777777" w:rsidR="0040600B" w:rsidRPr="00721FE5"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1) претенденты на участие в открытом конкурсе, допущенные к участию в открытом конкурсе;</w:t>
      </w:r>
    </w:p>
    <w:p w14:paraId="4B96E291" w14:textId="77777777" w:rsidR="007922E7"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 xml:space="preserve">2) претенденты на участие в открытом конкурсе, не допущенные к участию в открытом конкурсе, с указанием оснований, предусмотренных пунктом </w:t>
      </w:r>
      <w:r w:rsidR="00C03C43" w:rsidRPr="00C03C43">
        <w:rPr>
          <w:rFonts w:ascii="Times New Roman" w:hAnsi="Times New Roman"/>
          <w:sz w:val="28"/>
          <w:szCs w:val="28"/>
        </w:rPr>
        <w:t>27</w:t>
      </w:r>
      <w:r w:rsidRPr="00721FE5">
        <w:rPr>
          <w:rFonts w:ascii="Times New Roman" w:hAnsi="Times New Roman"/>
          <w:sz w:val="28"/>
          <w:szCs w:val="28"/>
        </w:rPr>
        <w:t xml:space="preserve"> </w:t>
      </w:r>
      <w:r w:rsidR="00397C9C">
        <w:rPr>
          <w:rFonts w:ascii="Times New Roman" w:hAnsi="Times New Roman"/>
          <w:sz w:val="28"/>
          <w:szCs w:val="28"/>
        </w:rPr>
        <w:t>к</w:t>
      </w:r>
      <w:r w:rsidRPr="00721FE5">
        <w:rPr>
          <w:rFonts w:ascii="Times New Roman" w:hAnsi="Times New Roman"/>
          <w:sz w:val="28"/>
          <w:szCs w:val="28"/>
        </w:rPr>
        <w:t xml:space="preserve">онкурсной документации.  </w:t>
      </w:r>
    </w:p>
    <w:p w14:paraId="72C948D7" w14:textId="77777777" w:rsidR="00946297" w:rsidRDefault="00946297" w:rsidP="0011133F">
      <w:pPr>
        <w:spacing w:after="0" w:line="240" w:lineRule="auto"/>
        <w:ind w:firstLine="709"/>
        <w:jc w:val="both"/>
        <w:rPr>
          <w:rFonts w:ascii="Times New Roman" w:hAnsi="Times New Roman"/>
          <w:sz w:val="28"/>
          <w:szCs w:val="28"/>
        </w:rPr>
      </w:pPr>
    </w:p>
    <w:p w14:paraId="2EFC5DE9" w14:textId="77777777" w:rsidR="00C0620A" w:rsidRPr="00366F74" w:rsidRDefault="00C03C43" w:rsidP="0011133F">
      <w:pPr>
        <w:spacing w:after="0" w:line="240" w:lineRule="auto"/>
        <w:jc w:val="center"/>
        <w:rPr>
          <w:rFonts w:ascii="Times New Roman" w:hAnsi="Times New Roman"/>
          <w:bCs/>
          <w:sz w:val="28"/>
          <w:szCs w:val="28"/>
        </w:rPr>
      </w:pPr>
      <w:r>
        <w:rPr>
          <w:rFonts w:ascii="Times New Roman" w:hAnsi="Times New Roman"/>
          <w:bCs/>
          <w:sz w:val="28"/>
          <w:szCs w:val="28"/>
          <w:lang w:val="en-US"/>
        </w:rPr>
        <w:t>VII</w:t>
      </w:r>
      <w:r w:rsidR="0015415C">
        <w:rPr>
          <w:rFonts w:ascii="Times New Roman" w:hAnsi="Times New Roman"/>
          <w:bCs/>
          <w:sz w:val="28"/>
          <w:szCs w:val="28"/>
        </w:rPr>
        <w:t>.</w:t>
      </w:r>
      <w:r w:rsidR="00C0620A" w:rsidRPr="00366F74">
        <w:rPr>
          <w:rFonts w:ascii="Times New Roman" w:hAnsi="Times New Roman"/>
          <w:bCs/>
          <w:sz w:val="28"/>
          <w:szCs w:val="28"/>
        </w:rPr>
        <w:t xml:space="preserve"> </w:t>
      </w:r>
      <w:r w:rsidR="00374651" w:rsidRPr="00366F74">
        <w:rPr>
          <w:rFonts w:ascii="Times New Roman" w:hAnsi="Times New Roman"/>
          <w:bCs/>
          <w:sz w:val="28"/>
          <w:szCs w:val="28"/>
        </w:rPr>
        <w:t>К</w:t>
      </w:r>
      <w:r w:rsidR="00C0620A" w:rsidRPr="00366F74">
        <w:rPr>
          <w:rFonts w:ascii="Times New Roman" w:hAnsi="Times New Roman"/>
          <w:bCs/>
          <w:sz w:val="28"/>
          <w:szCs w:val="28"/>
        </w:rPr>
        <w:t>ритерии оценки и сопоставления заявок</w:t>
      </w:r>
    </w:p>
    <w:p w14:paraId="22AB8C96" w14:textId="77777777" w:rsidR="001A04C2" w:rsidRPr="00711477" w:rsidRDefault="001A04C2" w:rsidP="0011133F">
      <w:pPr>
        <w:pStyle w:val="ConsPlusNormal"/>
        <w:ind w:firstLine="709"/>
        <w:jc w:val="center"/>
        <w:rPr>
          <w:rFonts w:ascii="Times New Roman" w:hAnsi="Times New Roman" w:cs="Times New Roman"/>
          <w:sz w:val="28"/>
          <w:szCs w:val="28"/>
        </w:rPr>
      </w:pPr>
    </w:p>
    <w:p w14:paraId="2A3D2146" w14:textId="77777777" w:rsidR="00C0620A" w:rsidRPr="00815BBE" w:rsidRDefault="00C03C43" w:rsidP="00815BBE">
      <w:pPr>
        <w:spacing w:after="0" w:line="240" w:lineRule="auto"/>
        <w:ind w:firstLine="709"/>
        <w:jc w:val="both"/>
        <w:rPr>
          <w:rFonts w:ascii="Times New Roman" w:hAnsi="Times New Roman"/>
          <w:bCs/>
          <w:sz w:val="28"/>
          <w:szCs w:val="28"/>
        </w:rPr>
      </w:pPr>
      <w:r w:rsidRPr="00C03C43">
        <w:rPr>
          <w:rFonts w:ascii="Times New Roman" w:hAnsi="Times New Roman"/>
          <w:sz w:val="28"/>
          <w:szCs w:val="28"/>
        </w:rPr>
        <w:t>29</w:t>
      </w:r>
      <w:r>
        <w:rPr>
          <w:rFonts w:ascii="Times New Roman" w:hAnsi="Times New Roman"/>
          <w:sz w:val="28"/>
          <w:szCs w:val="28"/>
        </w:rPr>
        <w:t xml:space="preserve">. </w:t>
      </w:r>
      <w:r w:rsidR="00C0620A" w:rsidRPr="00711477">
        <w:rPr>
          <w:rFonts w:ascii="Times New Roman" w:hAnsi="Times New Roman"/>
          <w:sz w:val="28"/>
          <w:szCs w:val="28"/>
        </w:rPr>
        <w:t>В соответствии с</w:t>
      </w:r>
      <w:r w:rsidR="00374651">
        <w:rPr>
          <w:rFonts w:ascii="Times New Roman" w:hAnsi="Times New Roman"/>
          <w:sz w:val="28"/>
          <w:szCs w:val="28"/>
        </w:rPr>
        <w:t>о</w:t>
      </w:r>
      <w:r w:rsidR="00C0620A" w:rsidRPr="00711477">
        <w:rPr>
          <w:rFonts w:ascii="Times New Roman" w:hAnsi="Times New Roman"/>
          <w:sz w:val="28"/>
          <w:szCs w:val="28"/>
        </w:rPr>
        <w:t xml:space="preserve"> Шкалой </w:t>
      </w:r>
      <w:r w:rsidR="00542EE9" w:rsidRPr="00542EE9">
        <w:rPr>
          <w:rFonts w:ascii="Times New Roman" w:hAnsi="Times New Roman"/>
          <w:sz w:val="28"/>
          <w:szCs w:val="28"/>
        </w:rPr>
        <w:t>для оценки критериев оценки и сопоставления заявок на участие в открытом конкурсе на право осуществления регулярных перевозок по муниципальн</w:t>
      </w:r>
      <w:r w:rsidR="00A73E55">
        <w:rPr>
          <w:rFonts w:ascii="Times New Roman" w:hAnsi="Times New Roman"/>
          <w:sz w:val="28"/>
          <w:szCs w:val="28"/>
        </w:rPr>
        <w:t>ым</w:t>
      </w:r>
      <w:r w:rsidR="00542EE9" w:rsidRPr="00542EE9">
        <w:rPr>
          <w:rFonts w:ascii="Times New Roman" w:hAnsi="Times New Roman"/>
          <w:sz w:val="28"/>
          <w:szCs w:val="28"/>
        </w:rPr>
        <w:t xml:space="preserve"> маршрут</w:t>
      </w:r>
      <w:r w:rsidR="00A73E55">
        <w:rPr>
          <w:rFonts w:ascii="Times New Roman" w:hAnsi="Times New Roman"/>
          <w:sz w:val="28"/>
          <w:szCs w:val="28"/>
        </w:rPr>
        <w:t>ам</w:t>
      </w:r>
      <w:r w:rsidR="00542EE9" w:rsidRPr="00542EE9">
        <w:rPr>
          <w:rFonts w:ascii="Times New Roman" w:hAnsi="Times New Roman"/>
          <w:sz w:val="28"/>
          <w:szCs w:val="28"/>
        </w:rPr>
        <w:t xml:space="preserve"> регулярных перевозок </w:t>
      </w:r>
      <w:r w:rsidR="00AD6717">
        <w:rPr>
          <w:rFonts w:ascii="Times New Roman" w:hAnsi="Times New Roman"/>
          <w:sz w:val="28"/>
          <w:szCs w:val="28"/>
        </w:rPr>
        <w:t>н</w:t>
      </w:r>
      <w:r w:rsidR="00A73E55">
        <w:rPr>
          <w:rFonts w:ascii="Times New Roman" w:hAnsi="Times New Roman"/>
          <w:sz w:val="28"/>
          <w:szCs w:val="28"/>
        </w:rPr>
        <w:t>а территории Шпаковского муниципального округа</w:t>
      </w:r>
      <w:r w:rsidR="00542EE9">
        <w:rPr>
          <w:rFonts w:ascii="Times New Roman" w:hAnsi="Times New Roman"/>
          <w:sz w:val="28"/>
          <w:szCs w:val="28"/>
        </w:rPr>
        <w:t xml:space="preserve">, утвержденной постановлением </w:t>
      </w:r>
      <w:r w:rsidR="00A73E55">
        <w:rPr>
          <w:rFonts w:ascii="Times New Roman" w:hAnsi="Times New Roman"/>
          <w:sz w:val="28"/>
          <w:szCs w:val="28"/>
        </w:rPr>
        <w:t xml:space="preserve">администрации Шпаковского муниципального округа Ставропольского края от </w:t>
      </w:r>
      <w:r w:rsidR="00815BBE">
        <w:rPr>
          <w:rFonts w:ascii="Times New Roman" w:hAnsi="Times New Roman"/>
          <w:sz w:val="28"/>
          <w:szCs w:val="28"/>
        </w:rPr>
        <w:t>04</w:t>
      </w:r>
      <w:r w:rsidR="00A73E55">
        <w:rPr>
          <w:rFonts w:ascii="Times New Roman" w:hAnsi="Times New Roman"/>
          <w:sz w:val="28"/>
          <w:szCs w:val="28"/>
        </w:rPr>
        <w:t xml:space="preserve"> </w:t>
      </w:r>
      <w:r w:rsidR="00815BBE">
        <w:rPr>
          <w:rFonts w:ascii="Times New Roman" w:hAnsi="Times New Roman"/>
          <w:sz w:val="28"/>
          <w:szCs w:val="28"/>
        </w:rPr>
        <w:t>декабря</w:t>
      </w:r>
      <w:r w:rsidR="00A73E55">
        <w:rPr>
          <w:rFonts w:ascii="Times New Roman" w:hAnsi="Times New Roman"/>
          <w:sz w:val="28"/>
          <w:szCs w:val="28"/>
        </w:rPr>
        <w:t xml:space="preserve"> 202</w:t>
      </w:r>
      <w:r w:rsidR="00815BBE">
        <w:rPr>
          <w:rFonts w:ascii="Times New Roman" w:hAnsi="Times New Roman"/>
          <w:sz w:val="28"/>
          <w:szCs w:val="28"/>
        </w:rPr>
        <w:t>4</w:t>
      </w:r>
      <w:r w:rsidR="00A73E55">
        <w:rPr>
          <w:rFonts w:ascii="Times New Roman" w:hAnsi="Times New Roman"/>
          <w:sz w:val="28"/>
          <w:szCs w:val="28"/>
        </w:rPr>
        <w:t xml:space="preserve"> г.</w:t>
      </w:r>
      <w:r w:rsidR="00815BBE">
        <w:rPr>
          <w:rFonts w:ascii="Times New Roman" w:hAnsi="Times New Roman"/>
          <w:sz w:val="28"/>
          <w:szCs w:val="28"/>
        </w:rPr>
        <w:t xml:space="preserve"> № 1649</w:t>
      </w:r>
      <w:r>
        <w:rPr>
          <w:rFonts w:ascii="Times New Roman" w:hAnsi="Times New Roman"/>
          <w:sz w:val="28"/>
          <w:szCs w:val="28"/>
        </w:rPr>
        <w:t xml:space="preserve">                       </w:t>
      </w:r>
      <w:r w:rsidR="00542EE9">
        <w:rPr>
          <w:rFonts w:ascii="Times New Roman" w:hAnsi="Times New Roman"/>
          <w:sz w:val="28"/>
          <w:szCs w:val="28"/>
        </w:rPr>
        <w:t>«</w:t>
      </w:r>
      <w:r w:rsidR="00815BBE" w:rsidRPr="00815BBE">
        <w:rPr>
          <w:rFonts w:ascii="Times New Roman" w:hAnsi="Times New Roman"/>
          <w:bCs/>
          <w:sz w:val="28"/>
          <w:szCs w:val="28"/>
        </w:rPr>
        <w:t>О внесении изменений в Шкалу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Шпаковского муниципального округа, утвержденную постановлением администрации Шпаковского муниципального округа Ставрополь</w:t>
      </w:r>
      <w:r w:rsidR="00815BBE">
        <w:rPr>
          <w:rFonts w:ascii="Times New Roman" w:hAnsi="Times New Roman"/>
          <w:bCs/>
          <w:sz w:val="28"/>
          <w:szCs w:val="28"/>
        </w:rPr>
        <w:t xml:space="preserve">ского края от 02 марта 2022 г. </w:t>
      </w:r>
      <w:r w:rsidR="00815BBE" w:rsidRPr="00815BBE">
        <w:rPr>
          <w:rFonts w:ascii="Times New Roman" w:hAnsi="Times New Roman"/>
          <w:bCs/>
          <w:sz w:val="28"/>
          <w:szCs w:val="28"/>
        </w:rPr>
        <w:t>№ 300</w:t>
      </w:r>
      <w:r w:rsidR="00542EE9" w:rsidRPr="00542EE9">
        <w:rPr>
          <w:rFonts w:ascii="Times New Roman" w:hAnsi="Times New Roman"/>
          <w:sz w:val="28"/>
          <w:szCs w:val="28"/>
        </w:rPr>
        <w:t>»</w:t>
      </w:r>
      <w:r w:rsidR="00D05333">
        <w:rPr>
          <w:rFonts w:ascii="Times New Roman" w:hAnsi="Times New Roman"/>
          <w:sz w:val="28"/>
          <w:szCs w:val="28"/>
        </w:rPr>
        <w:t xml:space="preserve"> </w:t>
      </w:r>
      <w:r w:rsidR="008C7902">
        <w:rPr>
          <w:rFonts w:ascii="Times New Roman" w:hAnsi="Times New Roman"/>
          <w:sz w:val="28"/>
          <w:szCs w:val="28"/>
        </w:rPr>
        <w:t>(далее – Шкала для оценки критериев)</w:t>
      </w:r>
      <w:r w:rsidR="00D05333">
        <w:rPr>
          <w:rFonts w:ascii="Times New Roman" w:hAnsi="Times New Roman"/>
          <w:sz w:val="28"/>
          <w:szCs w:val="28"/>
        </w:rPr>
        <w:t>,</w:t>
      </w:r>
      <w:r w:rsidR="008C7902">
        <w:rPr>
          <w:rFonts w:ascii="Times New Roman" w:hAnsi="Times New Roman"/>
          <w:sz w:val="28"/>
          <w:szCs w:val="28"/>
        </w:rPr>
        <w:t xml:space="preserve"> </w:t>
      </w:r>
      <w:r w:rsidR="00542EE9" w:rsidRPr="00711477">
        <w:rPr>
          <w:rFonts w:ascii="Times New Roman" w:hAnsi="Times New Roman"/>
          <w:sz w:val="28"/>
          <w:szCs w:val="28"/>
        </w:rPr>
        <w:t>заявки</w:t>
      </w:r>
      <w:r w:rsidR="00542EE9">
        <w:rPr>
          <w:rFonts w:ascii="Times New Roman" w:hAnsi="Times New Roman"/>
          <w:sz w:val="28"/>
          <w:szCs w:val="28"/>
        </w:rPr>
        <w:t xml:space="preserve"> </w:t>
      </w:r>
      <w:r w:rsidR="00C0620A" w:rsidRPr="00711477">
        <w:rPr>
          <w:rFonts w:ascii="Times New Roman" w:hAnsi="Times New Roman"/>
          <w:sz w:val="28"/>
          <w:szCs w:val="28"/>
        </w:rPr>
        <w:t>оцениваются и сопоставляются по следующим критериям:</w:t>
      </w:r>
    </w:p>
    <w:p w14:paraId="0632388D"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1</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Шпаковского муниципального округа Ставропольского края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(далее – коэффициент безопасности)&lt;*&gt;:</w:t>
      </w:r>
    </w:p>
    <w:p w14:paraId="4FB01C9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0 – 0 баллов;</w:t>
      </w:r>
    </w:p>
    <w:p w14:paraId="32459C81"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 xml:space="preserve">при значении коэффициента безопасности от 0 до 0,1 включительно – </w:t>
      </w:r>
      <w:r w:rsidRPr="005428B1">
        <w:rPr>
          <w:rFonts w:ascii="Times New Roman" w:eastAsia="Times New Roman" w:hAnsi="Times New Roman"/>
          <w:sz w:val="28"/>
          <w:szCs w:val="28"/>
          <w:lang w:eastAsia="ru-RU"/>
        </w:rPr>
        <w:br/>
        <w:t>минус 5 баллов;</w:t>
      </w:r>
    </w:p>
    <w:p w14:paraId="3391DDED"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от 0,1 до 0,25 включительно – минус 10 баллов;</w:t>
      </w:r>
    </w:p>
    <w:p w14:paraId="7DFB977F"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при значении коэффициента безопасности от 0,25 и более – минус 15 баллов.</w:t>
      </w:r>
    </w:p>
    <w:p w14:paraId="37EFF180"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2</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w:t>
      </w:r>
      <w:r w:rsidRPr="005428B1">
        <w:rPr>
          <w:rFonts w:ascii="Times New Roman" w:eastAsia="Times New Roman" w:hAnsi="Times New Roman"/>
          <w:sz w:val="28"/>
          <w:szCs w:val="28"/>
          <w:lang w:eastAsia="ru-RU"/>
        </w:rPr>
        <w:br/>
        <w:t xml:space="preserve">маршруту регулярных перевозок, заключенных с исполнительными </w:t>
      </w:r>
      <w:r w:rsidRPr="005428B1">
        <w:rPr>
          <w:rFonts w:ascii="Times New Roman" w:eastAsia="Times New Roman" w:hAnsi="Times New Roman"/>
          <w:sz w:val="28"/>
          <w:szCs w:val="28"/>
          <w:lang w:eastAsia="ru-RU"/>
        </w:rPr>
        <w:br/>
        <w:t xml:space="preserve">органами </w:t>
      </w:r>
      <w:r w:rsidRPr="005428B1">
        <w:rPr>
          <w:rFonts w:ascii="Times New Roman" w:eastAsia="Times New Roman" w:hAnsi="Times New Roman"/>
          <w:sz w:val="28"/>
          <w:szCs w:val="28"/>
          <w:highlight w:val="white"/>
          <w:lang w:eastAsia="ru-RU"/>
        </w:rPr>
        <w:t>субъектов Российской Федерации</w:t>
      </w:r>
      <w:r w:rsidRPr="005428B1">
        <w:rPr>
          <w:rFonts w:ascii="Times New Roman" w:eastAsia="Times New Roman" w:hAnsi="Times New Roman"/>
          <w:sz w:val="28"/>
          <w:szCs w:val="28"/>
          <w:lang w:eastAsia="ru-RU"/>
        </w:rPr>
        <w:t xml:space="preserve"> или органами местного самоуправления договоров, предусматривающих осуществление перевозок по маршрутам регулярных перевозок, или иными документами, предусмотренными нормативными правовыми актами </w:t>
      </w:r>
      <w:r w:rsidRPr="005428B1">
        <w:rPr>
          <w:rFonts w:ascii="Times New Roman" w:eastAsia="Times New Roman" w:hAnsi="Times New Roman"/>
          <w:sz w:val="28"/>
          <w:szCs w:val="28"/>
          <w:highlight w:val="white"/>
          <w:lang w:eastAsia="ru-RU"/>
        </w:rPr>
        <w:t xml:space="preserve">субъектов </w:t>
      </w:r>
      <w:r w:rsidRPr="005428B1">
        <w:rPr>
          <w:rFonts w:ascii="Times New Roman" w:eastAsia="Times New Roman" w:hAnsi="Times New Roman"/>
          <w:sz w:val="28"/>
          <w:szCs w:val="28"/>
          <w:highlight w:val="white"/>
          <w:lang w:eastAsia="ru-RU"/>
        </w:rPr>
        <w:br/>
        <w:t>Российской Федерации</w:t>
      </w:r>
      <w:r w:rsidRPr="005428B1">
        <w:rPr>
          <w:rFonts w:ascii="Times New Roman" w:eastAsia="Times New Roman" w:hAnsi="Times New Roman"/>
          <w:sz w:val="28"/>
          <w:szCs w:val="28"/>
          <w:lang w:eastAsia="ru-RU"/>
        </w:rPr>
        <w:t xml:space="preserve">, муниципальными нормативными правовыми </w:t>
      </w:r>
      <w:r w:rsidRPr="005428B1">
        <w:rPr>
          <w:rFonts w:ascii="Times New Roman" w:eastAsia="Times New Roman" w:hAnsi="Times New Roman"/>
          <w:sz w:val="28"/>
          <w:szCs w:val="28"/>
          <w:lang w:eastAsia="ru-RU"/>
        </w:rPr>
        <w:br/>
        <w:t>актами &lt;**&gt;:</w:t>
      </w:r>
    </w:p>
    <w:p w14:paraId="0B1099D7"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до 1 года – 0 баллов;</w:t>
      </w:r>
    </w:p>
    <w:p w14:paraId="16EA7485"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1 года до 3 лет – 1 балл;</w:t>
      </w:r>
    </w:p>
    <w:p w14:paraId="3B84DA9F"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3 до 5 лет – 2 балла;</w:t>
      </w:r>
    </w:p>
    <w:p w14:paraId="72C3EA76"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5 до 7 лет – 3 балла;</w:t>
      </w:r>
    </w:p>
    <w:p w14:paraId="6106B5DD"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7 до 10 лет – 4 балла;</w:t>
      </w:r>
    </w:p>
    <w:p w14:paraId="597BC902"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10 лет и более – 5 баллов.</w:t>
      </w:r>
    </w:p>
    <w:p w14:paraId="7CDB36E0" w14:textId="77777777" w:rsidR="005428B1" w:rsidRPr="005428B1" w:rsidRDefault="005428B1" w:rsidP="005428B1">
      <w:pPr>
        <w:spacing w:after="0" w:line="259"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5428B1">
        <w:rPr>
          <w:rFonts w:ascii="Times New Roman" w:eastAsia="Times New Roman" w:hAnsi="Times New Roman"/>
          <w:sz w:val="28"/>
          <w:szCs w:val="28"/>
          <w:lang w:eastAsia="ru-RU"/>
        </w:rPr>
        <w:t xml:space="preserve"> П</w:t>
      </w:r>
      <w:r w:rsidRPr="005428B1">
        <w:rPr>
          <w:rFonts w:ascii="Times New Roman" w:eastAsia="Times New Roman" w:hAnsi="Times New Roman"/>
          <w:color w:val="000000"/>
          <w:sz w:val="28"/>
          <w:szCs w:val="28"/>
          <w:lang w:eastAsia="ru-RU"/>
        </w:rPr>
        <w:t>редлагаемые юридическим лицом, индивидуальным предпринимателем или участниками договора простого товарищества доли транспортных средств каж</w:t>
      </w:r>
      <w:r w:rsidRPr="005428B1">
        <w:rPr>
          <w:rFonts w:ascii="Times New Roman" w:eastAsia="Times New Roman" w:hAnsi="Times New Roman"/>
          <w:sz w:val="28"/>
          <w:szCs w:val="28"/>
          <w:lang w:eastAsia="ru-RU"/>
        </w:rPr>
        <w:t>дого класса с характеристиками, влияющими на качество перевозок, в процентах от максимального количества транспортных средств соответствующего класса:</w:t>
      </w:r>
    </w:p>
    <w:p w14:paraId="00D537D3" w14:textId="77777777" w:rsidR="005428B1" w:rsidRPr="005428B1" w:rsidRDefault="005428B1" w:rsidP="005428B1">
      <w:pPr>
        <w:spacing w:after="0" w:line="259" w:lineRule="auto"/>
        <w:ind w:firstLine="709"/>
        <w:jc w:val="both"/>
        <w:rPr>
          <w:rFonts w:ascii="Times New Roman" w:eastAsia="Times New Roman" w:hAnsi="Times New Roman"/>
          <w:color w:val="000000"/>
          <w:sz w:val="28"/>
          <w:szCs w:val="28"/>
          <w:lang w:eastAsia="ru-RU"/>
        </w:rPr>
      </w:pPr>
      <w:r w:rsidRPr="005428B1">
        <w:rPr>
          <w:rFonts w:ascii="Times New Roman" w:eastAsia="Times New Roman" w:hAnsi="Times New Roman"/>
          <w:color w:val="000000"/>
          <w:sz w:val="28"/>
          <w:szCs w:val="28"/>
          <w:lang w:eastAsia="ru-RU"/>
        </w:rPr>
        <w:t>а) оснащение транспортных средств:</w:t>
      </w:r>
    </w:p>
    <w:p w14:paraId="0ECB444A" w14:textId="77777777" w:rsidR="005428B1" w:rsidRP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0F26C978" w14:textId="77777777">
        <w:tc>
          <w:tcPr>
            <w:tcW w:w="7621" w:type="dxa"/>
          </w:tcPr>
          <w:p w14:paraId="27078BEC"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кондиционером к общему количеству необходимых транспортных средств согласно конкурсной документации</w:t>
            </w:r>
          </w:p>
        </w:tc>
        <w:tc>
          <w:tcPr>
            <w:tcW w:w="2126" w:type="dxa"/>
          </w:tcPr>
          <w:p w14:paraId="678FB52F"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313ABC70" w14:textId="77777777">
        <w:tc>
          <w:tcPr>
            <w:tcW w:w="7621" w:type="dxa"/>
          </w:tcPr>
          <w:p w14:paraId="5E0BC64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04C268CA"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35BC63EF" w14:textId="77777777">
        <w:tc>
          <w:tcPr>
            <w:tcW w:w="7621" w:type="dxa"/>
          </w:tcPr>
          <w:p w14:paraId="355BF13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2341FE10"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5BC6549E" w14:textId="77777777">
        <w:tc>
          <w:tcPr>
            <w:tcW w:w="7621" w:type="dxa"/>
          </w:tcPr>
          <w:p w14:paraId="1752A38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5858A53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411D000C" w14:textId="77777777">
        <w:tc>
          <w:tcPr>
            <w:tcW w:w="7621" w:type="dxa"/>
          </w:tcPr>
          <w:p w14:paraId="62A908F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09CAB8B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7C965148" w14:textId="77777777">
        <w:tc>
          <w:tcPr>
            <w:tcW w:w="7621" w:type="dxa"/>
          </w:tcPr>
          <w:p w14:paraId="1097B5B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2722C96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0C2B3FBA" w14:textId="77777777">
        <w:tc>
          <w:tcPr>
            <w:tcW w:w="7621" w:type="dxa"/>
          </w:tcPr>
          <w:p w14:paraId="2DB92C9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33EFA8C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72387D16" w14:textId="77777777" w:rsidR="005428B1" w:rsidRPr="005428B1" w:rsidRDefault="005428B1" w:rsidP="005428B1">
      <w:pPr>
        <w:spacing w:after="0" w:line="240" w:lineRule="exact"/>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3F6A5CF8" w14:textId="77777777">
        <w:tc>
          <w:tcPr>
            <w:tcW w:w="7621" w:type="dxa"/>
          </w:tcPr>
          <w:p w14:paraId="7C23AFDF"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системой контроля температуры воздуха в салоне транспортного средства к общему количеству необходимых транспортных средств согласно конкурсной документации</w:t>
            </w:r>
          </w:p>
        </w:tc>
        <w:tc>
          <w:tcPr>
            <w:tcW w:w="2126" w:type="dxa"/>
          </w:tcPr>
          <w:p w14:paraId="001EFA06"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4E8F1562" w14:textId="77777777">
        <w:tc>
          <w:tcPr>
            <w:tcW w:w="7621" w:type="dxa"/>
          </w:tcPr>
          <w:p w14:paraId="6E7D770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5E4D179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6302C46D" w14:textId="77777777">
        <w:tc>
          <w:tcPr>
            <w:tcW w:w="7621" w:type="dxa"/>
          </w:tcPr>
          <w:p w14:paraId="6234316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075856B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6DC689EA" w14:textId="77777777">
        <w:tc>
          <w:tcPr>
            <w:tcW w:w="7621" w:type="dxa"/>
          </w:tcPr>
          <w:p w14:paraId="7C367AA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510CA94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7EB70880" w14:textId="77777777">
        <w:tc>
          <w:tcPr>
            <w:tcW w:w="7621" w:type="dxa"/>
          </w:tcPr>
          <w:p w14:paraId="74A5CBA4"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178259A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2327D1DF" w14:textId="77777777">
        <w:tc>
          <w:tcPr>
            <w:tcW w:w="7621" w:type="dxa"/>
          </w:tcPr>
          <w:p w14:paraId="4ECE21B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54F0563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6D2543A1" w14:textId="77777777">
        <w:tc>
          <w:tcPr>
            <w:tcW w:w="7621" w:type="dxa"/>
          </w:tcPr>
          <w:p w14:paraId="49AB2EB4"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472B8F4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49A05C57" w14:textId="77777777" w:rsidR="005428B1" w:rsidRP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461"/>
        <w:gridCol w:w="2109"/>
      </w:tblGrid>
      <w:tr w:rsidR="005428B1" w:rsidRPr="005428B1" w14:paraId="3F7353D4" w14:textId="77777777">
        <w:tc>
          <w:tcPr>
            <w:tcW w:w="7621" w:type="dxa"/>
          </w:tcPr>
          <w:p w14:paraId="28036254"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к общему количеству необходимых транспортных средств согласно конкурсной документации</w:t>
            </w:r>
          </w:p>
        </w:tc>
        <w:tc>
          <w:tcPr>
            <w:tcW w:w="2126" w:type="dxa"/>
          </w:tcPr>
          <w:p w14:paraId="24DFF97F"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0CEA15F8" w14:textId="77777777">
        <w:tc>
          <w:tcPr>
            <w:tcW w:w="7621" w:type="dxa"/>
          </w:tcPr>
          <w:p w14:paraId="4663CBE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7D9309C0"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27C8F3F5" w14:textId="77777777">
        <w:tc>
          <w:tcPr>
            <w:tcW w:w="7621" w:type="dxa"/>
          </w:tcPr>
          <w:p w14:paraId="0B599174"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062DD820"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760F3697" w14:textId="77777777">
        <w:tc>
          <w:tcPr>
            <w:tcW w:w="7621" w:type="dxa"/>
          </w:tcPr>
          <w:p w14:paraId="6343B78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37E562E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3E55A32B" w14:textId="77777777">
        <w:tc>
          <w:tcPr>
            <w:tcW w:w="7621" w:type="dxa"/>
          </w:tcPr>
          <w:p w14:paraId="40AE2B6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74C4D61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4E25B7EC" w14:textId="77777777">
        <w:tc>
          <w:tcPr>
            <w:tcW w:w="7621" w:type="dxa"/>
          </w:tcPr>
          <w:p w14:paraId="766183A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1604B87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40A13328" w14:textId="77777777">
        <w:tc>
          <w:tcPr>
            <w:tcW w:w="7621" w:type="dxa"/>
          </w:tcPr>
          <w:p w14:paraId="180DBAE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61C794B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033456FB" w14:textId="77777777" w:rsidR="005428B1" w:rsidRP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460"/>
        <w:gridCol w:w="2110"/>
      </w:tblGrid>
      <w:tr w:rsidR="005428B1" w:rsidRPr="005428B1" w14:paraId="6E9F50BD" w14:textId="77777777">
        <w:tc>
          <w:tcPr>
            <w:tcW w:w="7621" w:type="dxa"/>
          </w:tcPr>
          <w:p w14:paraId="09F99FAC"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к общему количеству необходимых транспортных средств согласно конкурсной документации</w:t>
            </w:r>
          </w:p>
        </w:tc>
        <w:tc>
          <w:tcPr>
            <w:tcW w:w="2126" w:type="dxa"/>
          </w:tcPr>
          <w:p w14:paraId="486F3DB6"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6B7A738D" w14:textId="77777777">
        <w:tc>
          <w:tcPr>
            <w:tcW w:w="7621" w:type="dxa"/>
          </w:tcPr>
          <w:p w14:paraId="70E9473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405DD9D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4E6A15CF" w14:textId="77777777">
        <w:tc>
          <w:tcPr>
            <w:tcW w:w="7621" w:type="dxa"/>
          </w:tcPr>
          <w:p w14:paraId="53AFEABF"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1ECD8B6A"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7E9FF6C0" w14:textId="77777777">
        <w:tc>
          <w:tcPr>
            <w:tcW w:w="7621" w:type="dxa"/>
          </w:tcPr>
          <w:p w14:paraId="56D377C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09A79F8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0611D64D" w14:textId="77777777">
        <w:tc>
          <w:tcPr>
            <w:tcW w:w="7621" w:type="dxa"/>
          </w:tcPr>
          <w:p w14:paraId="59CA157D"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38A7526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4BE7ABB1" w14:textId="77777777">
        <w:tc>
          <w:tcPr>
            <w:tcW w:w="7621" w:type="dxa"/>
          </w:tcPr>
          <w:p w14:paraId="7556EC03"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22A9171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386B5BBE" w14:textId="77777777">
        <w:tc>
          <w:tcPr>
            <w:tcW w:w="7621" w:type="dxa"/>
          </w:tcPr>
          <w:p w14:paraId="11B27314"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05F58E93"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r w:rsidR="005428B1" w:rsidRPr="005428B1" w14:paraId="5B220565" w14:textId="77777777">
        <w:tc>
          <w:tcPr>
            <w:tcW w:w="7621" w:type="dxa"/>
          </w:tcPr>
          <w:p w14:paraId="09AB66A9"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оборудованием для перевозок пассажиров из числа инвалидов к общему количеству необходимых транспортных средств согласно конкурсной документации</w:t>
            </w:r>
          </w:p>
        </w:tc>
        <w:tc>
          <w:tcPr>
            <w:tcW w:w="2126" w:type="dxa"/>
          </w:tcPr>
          <w:p w14:paraId="0F8E24AF"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67AA949D" w14:textId="77777777">
        <w:tc>
          <w:tcPr>
            <w:tcW w:w="7621" w:type="dxa"/>
          </w:tcPr>
          <w:p w14:paraId="4335D9E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50% до 100% включительно</w:t>
            </w:r>
          </w:p>
        </w:tc>
        <w:tc>
          <w:tcPr>
            <w:tcW w:w="2126" w:type="dxa"/>
          </w:tcPr>
          <w:p w14:paraId="03F4F6B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7D743B78" w14:textId="77777777">
        <w:tc>
          <w:tcPr>
            <w:tcW w:w="7621" w:type="dxa"/>
          </w:tcPr>
          <w:p w14:paraId="161430B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50 % включительно</w:t>
            </w:r>
          </w:p>
        </w:tc>
        <w:tc>
          <w:tcPr>
            <w:tcW w:w="2126" w:type="dxa"/>
          </w:tcPr>
          <w:p w14:paraId="1F9DA29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3879A36A" w14:textId="77777777">
        <w:tc>
          <w:tcPr>
            <w:tcW w:w="7621" w:type="dxa"/>
          </w:tcPr>
          <w:p w14:paraId="6F1A7402"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64E17606"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2D7EEE2E" w14:textId="77777777" w:rsidR="005428B1" w:rsidRPr="005428B1" w:rsidRDefault="005428B1" w:rsidP="005428B1">
      <w:pPr>
        <w:spacing w:after="0" w:line="240" w:lineRule="auto"/>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428EE659" w14:textId="77777777">
        <w:tc>
          <w:tcPr>
            <w:tcW w:w="7621" w:type="dxa"/>
          </w:tcPr>
          <w:p w14:paraId="798417ED"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системой безналичной оплаты проезда к общему количеству необходимых транспортных средств согласно конкурсной документации</w:t>
            </w:r>
          </w:p>
        </w:tc>
        <w:tc>
          <w:tcPr>
            <w:tcW w:w="2126" w:type="dxa"/>
          </w:tcPr>
          <w:p w14:paraId="5B96C84C"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6F96515A" w14:textId="77777777">
        <w:tc>
          <w:tcPr>
            <w:tcW w:w="7621" w:type="dxa"/>
          </w:tcPr>
          <w:p w14:paraId="7F27BCE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328691D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6739329B" w14:textId="77777777">
        <w:tc>
          <w:tcPr>
            <w:tcW w:w="7621" w:type="dxa"/>
          </w:tcPr>
          <w:p w14:paraId="74BBDEE1"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6662613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40004BE4" w14:textId="77777777">
        <w:tc>
          <w:tcPr>
            <w:tcW w:w="7621" w:type="dxa"/>
          </w:tcPr>
          <w:p w14:paraId="18574F2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68848C1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0E45B9F3" w14:textId="77777777">
        <w:tc>
          <w:tcPr>
            <w:tcW w:w="7621" w:type="dxa"/>
          </w:tcPr>
          <w:p w14:paraId="666C405E"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61EE4E7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28EEAE6E" w14:textId="77777777">
        <w:tc>
          <w:tcPr>
            <w:tcW w:w="7621" w:type="dxa"/>
          </w:tcPr>
          <w:p w14:paraId="23FB5D0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7D2C5610"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1941EFA6" w14:textId="77777777">
        <w:tc>
          <w:tcPr>
            <w:tcW w:w="7621" w:type="dxa"/>
          </w:tcPr>
          <w:p w14:paraId="67A68D4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7B87868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0F1BF613" w14:textId="77777777" w:rsidR="000F2B91" w:rsidRPr="005428B1" w:rsidRDefault="000F2B91" w:rsidP="005428B1">
      <w:pPr>
        <w:spacing w:after="0" w:line="240" w:lineRule="auto"/>
        <w:ind w:firstLine="709"/>
        <w:jc w:val="both"/>
        <w:rPr>
          <w:rFonts w:ascii="Times New Roman" w:eastAsia="Times New Roman" w:hAnsi="Times New Roman"/>
          <w:color w:val="000000"/>
          <w:sz w:val="28"/>
          <w:szCs w:val="28"/>
          <w:lang w:eastAsia="ru-RU"/>
        </w:rPr>
      </w:pPr>
    </w:p>
    <w:p w14:paraId="3B19928F" w14:textId="77777777" w:rsidR="005428B1" w:rsidRPr="005428B1" w:rsidRDefault="005428B1" w:rsidP="005428B1">
      <w:pPr>
        <w:spacing w:after="0" w:line="240" w:lineRule="auto"/>
        <w:ind w:firstLine="709"/>
        <w:jc w:val="both"/>
        <w:rPr>
          <w:rFonts w:ascii="Times New Roman" w:eastAsia="Times New Roman" w:hAnsi="Times New Roman"/>
          <w:color w:val="000000"/>
          <w:sz w:val="28"/>
          <w:szCs w:val="28"/>
          <w:lang w:eastAsia="ru-RU"/>
        </w:rPr>
      </w:pPr>
      <w:r w:rsidRPr="005428B1">
        <w:rPr>
          <w:rFonts w:ascii="Times New Roman" w:eastAsia="Times New Roman" w:hAnsi="Times New Roman"/>
          <w:color w:val="000000"/>
          <w:sz w:val="28"/>
          <w:szCs w:val="28"/>
          <w:lang w:eastAsia="ru-RU"/>
        </w:rPr>
        <w:t>б) наличие в транспортном средстве:</w:t>
      </w:r>
    </w:p>
    <w:p w14:paraId="5F18420D" w14:textId="77777777" w:rsidR="005428B1" w:rsidRPr="005428B1" w:rsidRDefault="005428B1" w:rsidP="005428B1">
      <w:pPr>
        <w:spacing w:after="0" w:line="240" w:lineRule="exact"/>
        <w:ind w:firstLine="709"/>
        <w:jc w:val="both"/>
        <w:rPr>
          <w:rFonts w:ascii="Times New Roman" w:eastAsia="Times New Roman" w:hAnsi="Times New Roman"/>
          <w:color w:val="000000"/>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5E70D9F7" w14:textId="77777777">
        <w:tc>
          <w:tcPr>
            <w:tcW w:w="7621" w:type="dxa"/>
          </w:tcPr>
          <w:p w14:paraId="40AADF37" w14:textId="77777777" w:rsidR="005428B1" w:rsidRPr="005428B1" w:rsidRDefault="005428B1" w:rsidP="005428B1">
            <w:pPr>
              <w:spacing w:after="0" w:line="240" w:lineRule="exact"/>
              <w:jc w:val="center"/>
              <w:rPr>
                <w:rFonts w:ascii="Times New Roman" w:hAnsi="Times New Roman"/>
                <w:color w:val="000000"/>
                <w:sz w:val="28"/>
                <w:szCs w:val="28"/>
                <w:lang w:eastAsia="ru-RU"/>
              </w:rPr>
            </w:pPr>
            <w:r w:rsidRPr="005428B1">
              <w:rPr>
                <w:rFonts w:ascii="Times New Roman" w:hAnsi="Times New Roman"/>
                <w:sz w:val="28"/>
                <w:szCs w:val="28"/>
                <w:lang w:eastAsia="ru-RU"/>
              </w:rPr>
              <w:t xml:space="preserve">Процентное отношение транспортных средств с низким полом </w:t>
            </w:r>
            <w:r w:rsidRPr="005428B1">
              <w:rPr>
                <w:rFonts w:ascii="Times New Roman" w:hAnsi="Times New Roman"/>
                <w:color w:val="000000"/>
                <w:sz w:val="28"/>
                <w:szCs w:val="28"/>
                <w:lang w:eastAsia="ru-RU"/>
              </w:rPr>
              <w:t>к общему количеству необходимых транспортных средств согласно конкурсной документации</w:t>
            </w:r>
          </w:p>
        </w:tc>
        <w:tc>
          <w:tcPr>
            <w:tcW w:w="2126" w:type="dxa"/>
          </w:tcPr>
          <w:p w14:paraId="7642096F"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13205852" w14:textId="77777777">
        <w:tc>
          <w:tcPr>
            <w:tcW w:w="7621" w:type="dxa"/>
          </w:tcPr>
          <w:p w14:paraId="2A66AF4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405EE26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093AFE4A" w14:textId="77777777">
        <w:tc>
          <w:tcPr>
            <w:tcW w:w="7621" w:type="dxa"/>
          </w:tcPr>
          <w:p w14:paraId="5AE8FF8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379FD1A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5216C324" w14:textId="77777777">
        <w:tc>
          <w:tcPr>
            <w:tcW w:w="7621" w:type="dxa"/>
          </w:tcPr>
          <w:p w14:paraId="373A11B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49C628C4"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33D95E7E" w14:textId="77777777">
        <w:tc>
          <w:tcPr>
            <w:tcW w:w="7621" w:type="dxa"/>
          </w:tcPr>
          <w:p w14:paraId="4E49110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641FD27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31E0D6A5" w14:textId="77777777">
        <w:tc>
          <w:tcPr>
            <w:tcW w:w="7621" w:type="dxa"/>
          </w:tcPr>
          <w:p w14:paraId="350AE403"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7DDA119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26E2E640" w14:textId="77777777">
        <w:tc>
          <w:tcPr>
            <w:tcW w:w="7621" w:type="dxa"/>
          </w:tcPr>
          <w:p w14:paraId="1997523C"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5D3A768D"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69A7F5B9" w14:textId="77777777" w:rsidR="005428B1" w:rsidRPr="005428B1" w:rsidRDefault="005428B1" w:rsidP="005428B1">
      <w:pPr>
        <w:spacing w:after="0" w:line="240" w:lineRule="auto"/>
        <w:ind w:firstLine="709"/>
        <w:jc w:val="both"/>
        <w:rPr>
          <w:rFonts w:ascii="Times New Roman" w:eastAsia="Times New Roman" w:hAnsi="Times New Roman"/>
          <w:sz w:val="28"/>
          <w:szCs w:val="28"/>
          <w:lang w:eastAsia="ru-RU"/>
        </w:rPr>
      </w:pPr>
    </w:p>
    <w:p w14:paraId="6B8A9731" w14:textId="77777777" w:rsidR="005428B1" w:rsidRPr="005428B1" w:rsidRDefault="005428B1" w:rsidP="005428B1">
      <w:pPr>
        <w:widowControl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color w:val="000000"/>
          <w:sz w:val="28"/>
          <w:szCs w:val="28"/>
          <w:lang w:eastAsia="ru-RU"/>
        </w:rPr>
        <w:t>в)</w:t>
      </w:r>
      <w:r w:rsidRPr="005428B1">
        <w:rPr>
          <w:rFonts w:ascii="Times New Roman" w:eastAsia="Times New Roman" w:hAnsi="Times New Roman"/>
          <w:sz w:val="28"/>
          <w:szCs w:val="28"/>
          <w:lang w:eastAsia="ru-RU"/>
        </w:rPr>
        <w:t xml:space="preserve"> иные характеристики для оценки критериев оценки и сопоставления заявок на участие в открытом конкурсе, включающие наличие в транспортном средстве:</w:t>
      </w:r>
    </w:p>
    <w:p w14:paraId="3ED71C9A" w14:textId="77777777" w:rsidR="005428B1" w:rsidRPr="005428B1" w:rsidRDefault="005428B1" w:rsidP="005428B1">
      <w:pPr>
        <w:spacing w:after="0" w:line="240" w:lineRule="exact"/>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6BEB55FD" w14:textId="77777777">
        <w:tc>
          <w:tcPr>
            <w:tcW w:w="7621" w:type="dxa"/>
          </w:tcPr>
          <w:p w14:paraId="5D7105B4"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оснащенных системы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сведениях об осуществляемой перевозке к общему количеству необходимых транспортных средств согласно конкурсной документации</w:t>
            </w:r>
          </w:p>
        </w:tc>
        <w:tc>
          <w:tcPr>
            <w:tcW w:w="2126" w:type="dxa"/>
          </w:tcPr>
          <w:p w14:paraId="53F4A85A"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32906529" w14:textId="77777777">
        <w:tc>
          <w:tcPr>
            <w:tcW w:w="7621" w:type="dxa"/>
          </w:tcPr>
          <w:p w14:paraId="3E4ECE2F"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7048C3E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491AD5CC" w14:textId="77777777">
        <w:tc>
          <w:tcPr>
            <w:tcW w:w="7621" w:type="dxa"/>
          </w:tcPr>
          <w:p w14:paraId="6885B3A1"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6C490A3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1F01B714" w14:textId="77777777">
        <w:tc>
          <w:tcPr>
            <w:tcW w:w="7621" w:type="dxa"/>
          </w:tcPr>
          <w:p w14:paraId="2588D4E5"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0D5C0A3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0E05DA0E" w14:textId="77777777">
        <w:tc>
          <w:tcPr>
            <w:tcW w:w="7621" w:type="dxa"/>
          </w:tcPr>
          <w:p w14:paraId="1FD949D7"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6DF29332"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39F2D7D2" w14:textId="77777777">
        <w:tc>
          <w:tcPr>
            <w:tcW w:w="7621" w:type="dxa"/>
          </w:tcPr>
          <w:p w14:paraId="118B0C5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1E659431"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4D5B771A" w14:textId="77777777">
        <w:tc>
          <w:tcPr>
            <w:tcW w:w="7621" w:type="dxa"/>
          </w:tcPr>
          <w:p w14:paraId="344E59B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3CD4DE2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r w:rsidR="005428B1" w:rsidRPr="005428B1" w14:paraId="301387CA" w14:textId="77777777">
        <w:tc>
          <w:tcPr>
            <w:tcW w:w="7621" w:type="dxa"/>
          </w:tcPr>
          <w:p w14:paraId="48F500BA"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оборудованных устройством для автоматического открывания и закрывания двери, через которую осуществляется вход (выход) пассажиров (электрическим или пневматическим приводом) к общему количеству необходимых транспортных средств согласно конкурсной документации</w:t>
            </w:r>
          </w:p>
        </w:tc>
        <w:tc>
          <w:tcPr>
            <w:tcW w:w="2126" w:type="dxa"/>
          </w:tcPr>
          <w:p w14:paraId="7A29C911"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37342A95" w14:textId="77777777">
        <w:tc>
          <w:tcPr>
            <w:tcW w:w="7621" w:type="dxa"/>
          </w:tcPr>
          <w:p w14:paraId="784D188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80% до 100% включительно</w:t>
            </w:r>
          </w:p>
        </w:tc>
        <w:tc>
          <w:tcPr>
            <w:tcW w:w="2126" w:type="dxa"/>
          </w:tcPr>
          <w:p w14:paraId="40B33CE6"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5</w:t>
            </w:r>
          </w:p>
        </w:tc>
      </w:tr>
      <w:tr w:rsidR="005428B1" w:rsidRPr="005428B1" w14:paraId="5BDEDA42" w14:textId="77777777">
        <w:tc>
          <w:tcPr>
            <w:tcW w:w="7621" w:type="dxa"/>
          </w:tcPr>
          <w:p w14:paraId="6752669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60% до 80 % включительно</w:t>
            </w:r>
          </w:p>
        </w:tc>
        <w:tc>
          <w:tcPr>
            <w:tcW w:w="2126" w:type="dxa"/>
          </w:tcPr>
          <w:p w14:paraId="5F36FEEE"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4</w:t>
            </w:r>
          </w:p>
        </w:tc>
      </w:tr>
      <w:tr w:rsidR="005428B1" w:rsidRPr="005428B1" w14:paraId="4789124B" w14:textId="77777777">
        <w:tc>
          <w:tcPr>
            <w:tcW w:w="7621" w:type="dxa"/>
          </w:tcPr>
          <w:p w14:paraId="0F68021A"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40 % до 60 % включительно</w:t>
            </w:r>
          </w:p>
        </w:tc>
        <w:tc>
          <w:tcPr>
            <w:tcW w:w="2126" w:type="dxa"/>
          </w:tcPr>
          <w:p w14:paraId="2425570B"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07383ABE" w14:textId="77777777">
        <w:tc>
          <w:tcPr>
            <w:tcW w:w="7621" w:type="dxa"/>
          </w:tcPr>
          <w:p w14:paraId="708FA42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20 % до 40 % включительно</w:t>
            </w:r>
          </w:p>
        </w:tc>
        <w:tc>
          <w:tcPr>
            <w:tcW w:w="2126" w:type="dxa"/>
          </w:tcPr>
          <w:p w14:paraId="5199755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3B4145BD" w14:textId="77777777">
        <w:tc>
          <w:tcPr>
            <w:tcW w:w="7621" w:type="dxa"/>
          </w:tcPr>
          <w:p w14:paraId="1332493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20 % включительно</w:t>
            </w:r>
          </w:p>
        </w:tc>
        <w:tc>
          <w:tcPr>
            <w:tcW w:w="2126" w:type="dxa"/>
          </w:tcPr>
          <w:p w14:paraId="0B2F93AF"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74E5311F" w14:textId="77777777">
        <w:tc>
          <w:tcPr>
            <w:tcW w:w="7621" w:type="dxa"/>
          </w:tcPr>
          <w:p w14:paraId="521D4118"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475722F7"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179A78D6" w14:textId="77777777" w:rsidR="005428B1" w:rsidRDefault="005428B1" w:rsidP="005428B1">
      <w:pPr>
        <w:spacing w:after="0" w:line="240" w:lineRule="auto"/>
        <w:ind w:firstLine="709"/>
        <w:jc w:val="both"/>
        <w:rPr>
          <w:rFonts w:ascii="Times New Roman" w:eastAsia="Times New Roman" w:hAnsi="Times New Roman"/>
          <w:sz w:val="28"/>
          <w:szCs w:val="28"/>
          <w:lang w:eastAsia="ru-RU"/>
        </w:rPr>
      </w:pPr>
    </w:p>
    <w:p w14:paraId="01029796" w14:textId="77777777" w:rsidR="000F2B91" w:rsidRPr="005428B1" w:rsidRDefault="000F2B91" w:rsidP="005428B1">
      <w:pPr>
        <w:spacing w:after="0" w:line="240" w:lineRule="auto"/>
        <w:ind w:firstLine="709"/>
        <w:jc w:val="both"/>
        <w:rPr>
          <w:rFonts w:ascii="Times New Roman" w:eastAsia="Times New Roman" w:hAnsi="Times New Roman"/>
          <w:sz w:val="28"/>
          <w:szCs w:val="28"/>
          <w:lang w:eastAsia="ru-RU"/>
        </w:rPr>
      </w:pPr>
    </w:p>
    <w:tbl>
      <w:tblPr>
        <w:tblStyle w:val="11"/>
        <w:tblW w:w="0" w:type="auto"/>
        <w:tblLook w:val="04A0" w:firstRow="1" w:lastRow="0" w:firstColumn="1" w:lastColumn="0" w:noHBand="0" w:noVBand="1"/>
      </w:tblPr>
      <w:tblGrid>
        <w:gridCol w:w="7459"/>
        <w:gridCol w:w="2111"/>
      </w:tblGrid>
      <w:tr w:rsidR="005428B1" w:rsidRPr="005428B1" w14:paraId="7A0A1128" w14:textId="77777777">
        <w:tc>
          <w:tcPr>
            <w:tcW w:w="7621" w:type="dxa"/>
          </w:tcPr>
          <w:p w14:paraId="1C1A65EA"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Процентное отношение транспортных средств,</w:t>
            </w:r>
            <w:r w:rsidRPr="005428B1">
              <w:rPr>
                <w:rFonts w:ascii="Times New Roman" w:hAnsi="Times New Roman"/>
                <w:color w:val="000000"/>
                <w:sz w:val="28"/>
                <w:szCs w:val="28"/>
                <w:lang w:eastAsia="ru-RU"/>
              </w:rPr>
              <w:t xml:space="preserve"> имеющих более 17 мест для сидения пассажиров к общему количеству необходимых транспортных средств согласно конкурсной документации</w:t>
            </w:r>
          </w:p>
        </w:tc>
        <w:tc>
          <w:tcPr>
            <w:tcW w:w="2126" w:type="dxa"/>
          </w:tcPr>
          <w:p w14:paraId="3BC47004" w14:textId="77777777" w:rsidR="005428B1" w:rsidRPr="005428B1" w:rsidRDefault="005428B1" w:rsidP="005428B1">
            <w:pPr>
              <w:spacing w:after="0" w:line="240" w:lineRule="exact"/>
              <w:jc w:val="center"/>
              <w:rPr>
                <w:rFonts w:ascii="Times New Roman" w:hAnsi="Times New Roman"/>
                <w:sz w:val="28"/>
                <w:szCs w:val="28"/>
                <w:lang w:eastAsia="ru-RU"/>
              </w:rPr>
            </w:pPr>
            <w:r w:rsidRPr="005428B1">
              <w:rPr>
                <w:rFonts w:ascii="Times New Roman" w:hAnsi="Times New Roman"/>
                <w:sz w:val="28"/>
                <w:szCs w:val="28"/>
                <w:lang w:eastAsia="ru-RU"/>
              </w:rPr>
              <w:t>Количество баллов</w:t>
            </w:r>
          </w:p>
        </w:tc>
      </w:tr>
      <w:tr w:rsidR="005428B1" w:rsidRPr="005428B1" w14:paraId="209FB313" w14:textId="77777777">
        <w:tc>
          <w:tcPr>
            <w:tcW w:w="7621" w:type="dxa"/>
          </w:tcPr>
          <w:p w14:paraId="6F412536"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70% до 100% включительно</w:t>
            </w:r>
          </w:p>
        </w:tc>
        <w:tc>
          <w:tcPr>
            <w:tcW w:w="2126" w:type="dxa"/>
          </w:tcPr>
          <w:p w14:paraId="313D8839"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3</w:t>
            </w:r>
          </w:p>
        </w:tc>
      </w:tr>
      <w:tr w:rsidR="005428B1" w:rsidRPr="005428B1" w14:paraId="17231566" w14:textId="77777777">
        <w:tc>
          <w:tcPr>
            <w:tcW w:w="7621" w:type="dxa"/>
          </w:tcPr>
          <w:p w14:paraId="29A59481"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30% до 70 % включительно</w:t>
            </w:r>
          </w:p>
        </w:tc>
        <w:tc>
          <w:tcPr>
            <w:tcW w:w="2126" w:type="dxa"/>
          </w:tcPr>
          <w:p w14:paraId="503EDFF8"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2</w:t>
            </w:r>
          </w:p>
        </w:tc>
      </w:tr>
      <w:tr w:rsidR="005428B1" w:rsidRPr="005428B1" w14:paraId="0ECC8D68" w14:textId="77777777">
        <w:tc>
          <w:tcPr>
            <w:tcW w:w="7621" w:type="dxa"/>
          </w:tcPr>
          <w:p w14:paraId="37F8978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Свыше 0 до 30 % включительно</w:t>
            </w:r>
          </w:p>
        </w:tc>
        <w:tc>
          <w:tcPr>
            <w:tcW w:w="2126" w:type="dxa"/>
          </w:tcPr>
          <w:p w14:paraId="56DA466C"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1</w:t>
            </w:r>
          </w:p>
        </w:tc>
      </w:tr>
      <w:tr w:rsidR="005428B1" w:rsidRPr="005428B1" w14:paraId="3CB0C365" w14:textId="77777777">
        <w:tc>
          <w:tcPr>
            <w:tcW w:w="7621" w:type="dxa"/>
          </w:tcPr>
          <w:p w14:paraId="58597F09" w14:textId="77777777" w:rsidR="005428B1" w:rsidRPr="005428B1" w:rsidRDefault="005428B1" w:rsidP="005428B1">
            <w:pPr>
              <w:spacing w:after="0" w:line="259" w:lineRule="auto"/>
              <w:jc w:val="both"/>
              <w:rPr>
                <w:rFonts w:ascii="Times New Roman" w:hAnsi="Times New Roman"/>
                <w:sz w:val="28"/>
                <w:szCs w:val="28"/>
                <w:lang w:eastAsia="ru-RU"/>
              </w:rPr>
            </w:pPr>
            <w:r w:rsidRPr="005428B1">
              <w:rPr>
                <w:rFonts w:ascii="Times New Roman" w:hAnsi="Times New Roman"/>
                <w:sz w:val="28"/>
                <w:szCs w:val="28"/>
                <w:lang w:eastAsia="ru-RU"/>
              </w:rPr>
              <w:t>0</w:t>
            </w:r>
          </w:p>
        </w:tc>
        <w:tc>
          <w:tcPr>
            <w:tcW w:w="2126" w:type="dxa"/>
          </w:tcPr>
          <w:p w14:paraId="7C6B5535" w14:textId="77777777" w:rsidR="005428B1" w:rsidRPr="005428B1" w:rsidRDefault="005428B1" w:rsidP="005428B1">
            <w:pPr>
              <w:spacing w:after="0" w:line="259" w:lineRule="auto"/>
              <w:jc w:val="center"/>
              <w:rPr>
                <w:rFonts w:ascii="Times New Roman" w:hAnsi="Times New Roman"/>
                <w:sz w:val="28"/>
                <w:szCs w:val="28"/>
                <w:lang w:eastAsia="ru-RU"/>
              </w:rPr>
            </w:pPr>
            <w:r w:rsidRPr="005428B1">
              <w:rPr>
                <w:rFonts w:ascii="Times New Roman" w:hAnsi="Times New Roman"/>
                <w:sz w:val="28"/>
                <w:szCs w:val="28"/>
                <w:lang w:eastAsia="ru-RU"/>
              </w:rPr>
              <w:t>0</w:t>
            </w:r>
          </w:p>
        </w:tc>
      </w:tr>
    </w:tbl>
    <w:p w14:paraId="6444DE51" w14:textId="77777777" w:rsidR="005428B1" w:rsidRDefault="005428B1" w:rsidP="005428B1">
      <w:pPr>
        <w:spacing w:after="0" w:line="240" w:lineRule="auto"/>
        <w:ind w:firstLine="709"/>
        <w:jc w:val="both"/>
        <w:rPr>
          <w:rFonts w:ascii="Times New Roman" w:eastAsia="Times New Roman" w:hAnsi="Times New Roman"/>
          <w:color w:val="000000"/>
          <w:sz w:val="28"/>
          <w:szCs w:val="28"/>
          <w:lang w:eastAsia="ru-RU"/>
        </w:rPr>
      </w:pPr>
    </w:p>
    <w:p w14:paraId="621D9AE9"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4</w:t>
      </w:r>
      <w:r>
        <w:rPr>
          <w:rFonts w:ascii="Times New Roman" w:eastAsia="Times New Roman" w:hAnsi="Times New Roman"/>
          <w:sz w:val="28"/>
          <w:szCs w:val="28"/>
          <w:lang w:eastAsia="ru-RU"/>
        </w:rPr>
        <w:t>)</w:t>
      </w:r>
      <w:r w:rsidRPr="005428B1">
        <w:rPr>
          <w:rFonts w:ascii="Times New Roman" w:eastAsia="Times New Roman" w:hAnsi="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14:paraId="24CCBA75"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0 до 3 лет включительно – 10 баллов;</w:t>
      </w:r>
    </w:p>
    <w:p w14:paraId="5D19DDDD"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3 до 5 лет включительно – 8 баллов;</w:t>
      </w:r>
    </w:p>
    <w:p w14:paraId="44614C70"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5 до 7 лет включительно – 4 балла;</w:t>
      </w:r>
    </w:p>
    <w:p w14:paraId="63BE46C4"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от 7 до 10 лет включительно – 1 балл;</w:t>
      </w:r>
    </w:p>
    <w:p w14:paraId="15ADC47E" w14:textId="77777777" w:rsidR="005428B1" w:rsidRPr="005428B1" w:rsidRDefault="005428B1" w:rsidP="005428B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428B1">
        <w:rPr>
          <w:rFonts w:ascii="Times New Roman" w:eastAsia="Times New Roman" w:hAnsi="Times New Roman"/>
          <w:sz w:val="28"/>
          <w:szCs w:val="28"/>
          <w:lang w:eastAsia="ru-RU"/>
        </w:rPr>
        <w:t>более 10 лет – 0 баллов.</w:t>
      </w:r>
    </w:p>
    <w:p w14:paraId="4657CFD8" w14:textId="77777777" w:rsidR="005428B1" w:rsidRP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7"/>
          <w:szCs w:val="27"/>
          <w:lang w:eastAsia="ru-RU"/>
        </w:rPr>
      </w:pPr>
    </w:p>
    <w:p w14:paraId="31CD628B" w14:textId="77777777" w:rsidR="005428B1" w:rsidRPr="005428B1" w:rsidRDefault="005428B1" w:rsidP="005428B1">
      <w:pPr>
        <w:widowControl w:val="0"/>
        <w:pBdr>
          <w:top w:val="single" w:sz="6" w:space="0" w:color="auto"/>
        </w:pBdr>
        <w:autoSpaceDE w:val="0"/>
        <w:autoSpaceDN w:val="0"/>
        <w:adjustRightInd w:val="0"/>
        <w:spacing w:after="0" w:line="140" w:lineRule="exact"/>
        <w:jc w:val="both"/>
        <w:rPr>
          <w:rFonts w:ascii="Times New Roman" w:eastAsia="Times New Roman" w:hAnsi="Times New Roman"/>
          <w:sz w:val="28"/>
          <w:szCs w:val="28"/>
          <w:lang w:eastAsia="ru-RU"/>
        </w:rPr>
      </w:pPr>
    </w:p>
    <w:p w14:paraId="2F4A3681" w14:textId="77777777" w:rsidR="005428B1" w:rsidRP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0"/>
          <w:szCs w:val="20"/>
          <w:lang w:eastAsia="ru-RU"/>
        </w:rPr>
      </w:pPr>
      <w:r w:rsidRPr="005428B1">
        <w:rPr>
          <w:rFonts w:ascii="Times New Roman" w:eastAsia="Times New Roman" w:hAnsi="Times New Roman"/>
          <w:sz w:val="20"/>
          <w:szCs w:val="20"/>
          <w:lang w:eastAsia="ru-RU"/>
        </w:rPr>
        <w:t>&lt;*&gt;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14:paraId="4D19BBB1" w14:textId="77777777" w:rsidR="005428B1" w:rsidRPr="005428B1" w:rsidRDefault="005428B1" w:rsidP="005428B1">
      <w:pPr>
        <w:widowControl w:val="0"/>
        <w:autoSpaceDE w:val="0"/>
        <w:autoSpaceDN w:val="0"/>
        <w:adjustRightInd w:val="0"/>
        <w:spacing w:after="0" w:line="240" w:lineRule="exact"/>
        <w:ind w:firstLine="539"/>
        <w:jc w:val="both"/>
        <w:rPr>
          <w:rFonts w:ascii="Times New Roman" w:eastAsia="Times New Roman" w:hAnsi="Times New Roman"/>
          <w:sz w:val="20"/>
          <w:szCs w:val="20"/>
          <w:lang w:eastAsia="ru-RU"/>
        </w:rPr>
      </w:pPr>
      <w:r w:rsidRPr="005428B1">
        <w:rPr>
          <w:rFonts w:ascii="Times New Roman" w:eastAsia="Times New Roman" w:hAnsi="Times New Roman"/>
          <w:sz w:val="20"/>
          <w:szCs w:val="20"/>
          <w:lang w:eastAsia="ru-RU"/>
        </w:rPr>
        <w:t>&lt;**&gt;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Количество маршрутов, по которым регулярные перевозки в течение этого периода осуществляются юридическим лицом, индивидуальным предпринимателем или участниками договора простого товарищества, не влияет на исчисление данного критерия.</w:t>
      </w:r>
    </w:p>
    <w:p w14:paraId="61134505" w14:textId="77777777" w:rsidR="0011133F" w:rsidRDefault="0011133F" w:rsidP="00154F4E">
      <w:pPr>
        <w:pStyle w:val="ConsPlusNormal"/>
        <w:jc w:val="center"/>
        <w:rPr>
          <w:rFonts w:ascii="Times New Roman" w:hAnsi="Times New Roman" w:cs="Times New Roman"/>
          <w:bCs/>
          <w:sz w:val="28"/>
          <w:szCs w:val="28"/>
        </w:rPr>
      </w:pPr>
    </w:p>
    <w:p w14:paraId="3B4BBD3D" w14:textId="77777777" w:rsidR="00154F4E" w:rsidRPr="00366F74" w:rsidRDefault="00C03C43" w:rsidP="00154F4E">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VIII</w:t>
      </w:r>
      <w:r w:rsidR="00CC39AD">
        <w:rPr>
          <w:rFonts w:ascii="Times New Roman" w:hAnsi="Times New Roman" w:cs="Times New Roman"/>
          <w:bCs/>
          <w:sz w:val="28"/>
          <w:szCs w:val="28"/>
        </w:rPr>
        <w:t>.</w:t>
      </w:r>
      <w:r w:rsidR="00154F4E" w:rsidRPr="00366F74">
        <w:rPr>
          <w:rFonts w:ascii="Times New Roman" w:hAnsi="Times New Roman" w:cs="Times New Roman"/>
          <w:bCs/>
          <w:sz w:val="28"/>
          <w:szCs w:val="28"/>
        </w:rPr>
        <w:t xml:space="preserve"> Перечень лотов</w:t>
      </w:r>
      <w:r w:rsidR="001533A3">
        <w:rPr>
          <w:rFonts w:ascii="Times New Roman" w:hAnsi="Times New Roman" w:cs="Times New Roman"/>
          <w:bCs/>
          <w:sz w:val="28"/>
          <w:szCs w:val="28"/>
        </w:rPr>
        <w:t xml:space="preserve"> конкурсной документации</w:t>
      </w:r>
    </w:p>
    <w:p w14:paraId="63A7A0A1" w14:textId="77777777" w:rsidR="00154F4E" w:rsidRPr="00CC39AD" w:rsidRDefault="00154F4E" w:rsidP="00154F4E">
      <w:pPr>
        <w:pStyle w:val="ConsPlusNormal"/>
        <w:jc w:val="center"/>
        <w:rPr>
          <w:rFonts w:ascii="Times New Roman" w:hAnsi="Times New Roman" w:cs="Times New Roman"/>
          <w:b/>
          <w:sz w:val="28"/>
          <w:szCs w:val="28"/>
        </w:rPr>
      </w:pPr>
    </w:p>
    <w:p w14:paraId="30CA27AA" w14:textId="77777777" w:rsidR="00D72B0F" w:rsidRDefault="00C03C43" w:rsidP="00C03C43">
      <w:pPr>
        <w:pStyle w:val="ConsPlusNormal"/>
        <w:ind w:firstLine="709"/>
        <w:rPr>
          <w:rFonts w:ascii="Times New Roman" w:hAnsi="Times New Roman" w:cs="Times New Roman"/>
          <w:sz w:val="28"/>
          <w:szCs w:val="28"/>
        </w:rPr>
      </w:pPr>
      <w:r w:rsidRPr="00CC39AD">
        <w:rPr>
          <w:rFonts w:ascii="Times New Roman" w:hAnsi="Times New Roman" w:cs="Times New Roman"/>
          <w:sz w:val="28"/>
          <w:szCs w:val="28"/>
        </w:rPr>
        <w:t>30.</w:t>
      </w:r>
      <w:r w:rsidR="006F1409">
        <w:rPr>
          <w:rFonts w:ascii="Times New Roman" w:hAnsi="Times New Roman" w:cs="Times New Roman"/>
          <w:sz w:val="28"/>
          <w:szCs w:val="28"/>
        </w:rPr>
        <w:tab/>
      </w:r>
      <w:r w:rsidR="00160EFD">
        <w:rPr>
          <w:rFonts w:ascii="Times New Roman" w:hAnsi="Times New Roman" w:cs="Times New Roman"/>
          <w:sz w:val="28"/>
          <w:szCs w:val="28"/>
        </w:rPr>
        <w:t>Требования</w:t>
      </w:r>
      <w:r w:rsidR="001533A3">
        <w:rPr>
          <w:rFonts w:ascii="Times New Roman" w:hAnsi="Times New Roman" w:cs="Times New Roman"/>
          <w:sz w:val="28"/>
          <w:szCs w:val="28"/>
        </w:rPr>
        <w:t>,</w:t>
      </w:r>
      <w:r w:rsidR="00160EFD">
        <w:rPr>
          <w:rFonts w:ascii="Times New Roman" w:hAnsi="Times New Roman" w:cs="Times New Roman"/>
          <w:sz w:val="28"/>
          <w:szCs w:val="28"/>
        </w:rPr>
        <w:t xml:space="preserve"> предъявляемые к транспортным средствам</w:t>
      </w:r>
      <w:r w:rsidR="00CC39AD">
        <w:rPr>
          <w:rFonts w:ascii="Times New Roman" w:hAnsi="Times New Roman" w:cs="Times New Roman"/>
          <w:sz w:val="28"/>
          <w:szCs w:val="28"/>
        </w:rPr>
        <w:t xml:space="preserve"> </w:t>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1B4424">
        <w:rPr>
          <w:rFonts w:ascii="Times New Roman" w:hAnsi="Times New Roman" w:cs="Times New Roman"/>
          <w:sz w:val="28"/>
          <w:szCs w:val="28"/>
        </w:rPr>
        <w:t xml:space="preserve">       </w:t>
      </w:r>
    </w:p>
    <w:p w14:paraId="5660832B" w14:textId="77777777" w:rsidR="00C03C43" w:rsidRDefault="00834E0E" w:rsidP="00D72B0F">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Т</w:t>
      </w:r>
      <w:r w:rsidR="006F1409">
        <w:rPr>
          <w:rFonts w:ascii="Times New Roman" w:hAnsi="Times New Roman" w:cs="Times New Roman"/>
          <w:sz w:val="28"/>
          <w:szCs w:val="28"/>
        </w:rPr>
        <w:t>аблица</w:t>
      </w:r>
    </w:p>
    <w:p w14:paraId="4F94DD5D" w14:textId="77777777" w:rsidR="00CC39AD" w:rsidRPr="006F1409" w:rsidRDefault="00CC39AD" w:rsidP="00D72B0F">
      <w:pPr>
        <w:pStyle w:val="ConsPlusNormal"/>
        <w:ind w:firstLine="709"/>
        <w:jc w:val="right"/>
        <w:rPr>
          <w:rFonts w:ascii="Times New Roman" w:hAnsi="Times New Roman" w:cs="Times New Roman"/>
          <w:sz w:val="28"/>
          <w:szCs w:val="28"/>
        </w:rPr>
      </w:pPr>
    </w:p>
    <w:tbl>
      <w:tblPr>
        <w:tblW w:w="1034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126"/>
        <w:gridCol w:w="851"/>
        <w:gridCol w:w="709"/>
        <w:gridCol w:w="1417"/>
        <w:gridCol w:w="1276"/>
        <w:gridCol w:w="2125"/>
      </w:tblGrid>
      <w:tr w:rsidR="0098693D" w:rsidRPr="000F2B91" w14:paraId="4376A7F7" w14:textId="430F081B" w:rsidTr="000F2B91">
        <w:trPr>
          <w:trHeight w:val="148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CFD2356"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 лота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64158F5" w14:textId="2B1A96F5" w:rsidR="0098693D" w:rsidRPr="000F2B91" w:rsidRDefault="0098693D" w:rsidP="000F2B91">
            <w:pPr>
              <w:spacing w:after="0" w:line="240" w:lineRule="auto"/>
              <w:ind w:left="-112" w:right="-106"/>
              <w:jc w:val="center"/>
              <w:rPr>
                <w:rFonts w:ascii="Times New Roman" w:eastAsia="Times New Roman" w:hAnsi="Times New Roman"/>
                <w:lang w:eastAsia="ru-RU"/>
              </w:rPr>
            </w:pPr>
            <w:r w:rsidRPr="000F2B91">
              <w:rPr>
                <w:rFonts w:ascii="Times New Roman" w:eastAsia="Times New Roman" w:hAnsi="Times New Roman"/>
                <w:lang w:eastAsia="ru-RU"/>
              </w:rPr>
              <w:t>Поряд-ковый номер маршрута регулярных перевозок</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3FE8A1F" w14:textId="77777777" w:rsidR="0098693D" w:rsidRPr="000F2B91" w:rsidRDefault="0098693D" w:rsidP="009851E9">
            <w:pPr>
              <w:pStyle w:val="ConsPlusNormal"/>
              <w:jc w:val="center"/>
              <w:rPr>
                <w:rFonts w:ascii="Times New Roman" w:hAnsi="Times New Roman" w:cs="Times New Roman"/>
                <w:szCs w:val="22"/>
              </w:rPr>
            </w:pPr>
            <w:r w:rsidRPr="000F2B91">
              <w:rPr>
                <w:rFonts w:ascii="Times New Roman" w:hAnsi="Times New Roman" w:cs="Times New Roman"/>
                <w:szCs w:val="22"/>
              </w:rPr>
              <w:t>Наименование муниципального маршрута регулярных перевозок</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70575F1" w14:textId="361DFD16" w:rsidR="0098693D" w:rsidRPr="000F2B91" w:rsidRDefault="0098693D" w:rsidP="000F2B91">
            <w:pPr>
              <w:pStyle w:val="ConsPlusNormal"/>
              <w:ind w:left="-103" w:right="-107"/>
              <w:jc w:val="center"/>
              <w:rPr>
                <w:rFonts w:ascii="Times New Roman" w:hAnsi="Times New Roman" w:cs="Times New Roman"/>
                <w:szCs w:val="22"/>
                <w:vertAlign w:val="superscript"/>
              </w:rPr>
            </w:pPr>
            <w:r w:rsidRPr="000F2B91">
              <w:rPr>
                <w:rFonts w:ascii="Times New Roman" w:hAnsi="Times New Roman" w:cs="Times New Roman"/>
                <w:szCs w:val="22"/>
              </w:rPr>
              <w:t>Количество транспортных средств соответствую</w:t>
            </w:r>
            <w:r w:rsidR="000F2B91">
              <w:rPr>
                <w:rFonts w:ascii="Times New Roman" w:hAnsi="Times New Roman" w:cs="Times New Roman"/>
                <w:szCs w:val="22"/>
              </w:rPr>
              <w:t>-</w:t>
            </w:r>
            <w:r w:rsidRPr="000F2B91">
              <w:rPr>
                <w:rFonts w:ascii="Times New Roman" w:hAnsi="Times New Roman" w:cs="Times New Roman"/>
                <w:szCs w:val="22"/>
              </w:rPr>
              <w:t>щего класса</w:t>
            </w:r>
            <w:r w:rsidRPr="000F2B91">
              <w:rPr>
                <w:rFonts w:ascii="Times New Roman" w:hAnsi="Times New Roman" w:cs="Times New Roman"/>
                <w:szCs w:val="22"/>
                <w:vertAlign w:val="superscript"/>
              </w:rPr>
              <w:t>1</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78A7E9D" w14:textId="080AB2A7" w:rsidR="0098693D" w:rsidRPr="000F2B91" w:rsidRDefault="0098693D" w:rsidP="000F2B91">
            <w:pPr>
              <w:pStyle w:val="ConsPlusNormal"/>
              <w:ind w:left="-107" w:right="-109"/>
              <w:jc w:val="center"/>
              <w:rPr>
                <w:rFonts w:ascii="Times New Roman" w:hAnsi="Times New Roman" w:cs="Times New Roman"/>
                <w:szCs w:val="22"/>
              </w:rPr>
            </w:pPr>
            <w:r w:rsidRPr="000F2B91">
              <w:rPr>
                <w:rFonts w:ascii="Times New Roman" w:hAnsi="Times New Roman" w:cs="Times New Roman"/>
                <w:szCs w:val="22"/>
              </w:rPr>
              <w:t>Экологи-ческий класс транспорт</w:t>
            </w:r>
            <w:r w:rsidR="000F2B91">
              <w:rPr>
                <w:rFonts w:ascii="Times New Roman" w:hAnsi="Times New Roman" w:cs="Times New Roman"/>
                <w:szCs w:val="22"/>
              </w:rPr>
              <w:t>-</w:t>
            </w:r>
            <w:r w:rsidRPr="000F2B91">
              <w:rPr>
                <w:rFonts w:ascii="Times New Roman" w:hAnsi="Times New Roman" w:cs="Times New Roman"/>
                <w:szCs w:val="22"/>
              </w:rPr>
              <w:t xml:space="preserve">ного средства </w:t>
            </w:r>
          </w:p>
          <w:p w14:paraId="6727FB44" w14:textId="77777777" w:rsidR="0098693D" w:rsidRPr="000F2B91" w:rsidRDefault="0098693D" w:rsidP="000F2B91">
            <w:pPr>
              <w:pStyle w:val="ConsPlusNormal"/>
              <w:ind w:left="-107" w:right="-109"/>
              <w:jc w:val="center"/>
              <w:rPr>
                <w:rFonts w:ascii="Times New Roman" w:hAnsi="Times New Roman" w:cs="Times New Roman"/>
                <w:szCs w:val="22"/>
              </w:rPr>
            </w:pPr>
            <w:r w:rsidRPr="000F2B91">
              <w:rPr>
                <w:rFonts w:ascii="Times New Roman" w:hAnsi="Times New Roman" w:cs="Times New Roman"/>
                <w:szCs w:val="22"/>
              </w:rPr>
              <w:t>(не менее)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3DF3C52"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Форма</w:t>
            </w:r>
          </w:p>
          <w:p w14:paraId="2619B663" w14:textId="644E619E" w:rsidR="0098693D" w:rsidRPr="000F2B91" w:rsidRDefault="000F2B91" w:rsidP="00B7443C">
            <w:pPr>
              <w:pStyle w:val="ConsPlusNormal"/>
              <w:jc w:val="center"/>
              <w:rPr>
                <w:rFonts w:ascii="Times New Roman" w:hAnsi="Times New Roman" w:cs="Times New Roman"/>
                <w:szCs w:val="22"/>
              </w:rPr>
            </w:pPr>
            <w:r w:rsidRPr="000F2B91">
              <w:rPr>
                <w:rFonts w:ascii="Times New Roman" w:hAnsi="Times New Roman" w:cs="Times New Roman"/>
                <w:szCs w:val="22"/>
              </w:rPr>
              <w:t>Р</w:t>
            </w:r>
            <w:r w:rsidR="0098693D" w:rsidRPr="000F2B91">
              <w:rPr>
                <w:rFonts w:ascii="Times New Roman" w:hAnsi="Times New Roman" w:cs="Times New Roman"/>
                <w:szCs w:val="22"/>
              </w:rPr>
              <w:t>асписа</w:t>
            </w:r>
            <w:r>
              <w:rPr>
                <w:rFonts w:ascii="Times New Roman" w:hAnsi="Times New Roman" w:cs="Times New Roman"/>
                <w:szCs w:val="22"/>
              </w:rPr>
              <w:t>-</w:t>
            </w:r>
            <w:r w:rsidR="0098693D" w:rsidRPr="000F2B91">
              <w:rPr>
                <w:rFonts w:ascii="Times New Roman" w:hAnsi="Times New Roman" w:cs="Times New Roman"/>
                <w:szCs w:val="22"/>
              </w:rPr>
              <w:t>ния</w:t>
            </w:r>
          </w:p>
        </w:tc>
        <w:tc>
          <w:tcPr>
            <w:tcW w:w="2125" w:type="dxa"/>
            <w:vMerge w:val="restart"/>
            <w:tcBorders>
              <w:top w:val="single" w:sz="4" w:space="0" w:color="auto"/>
              <w:left w:val="single" w:sz="4" w:space="0" w:color="auto"/>
              <w:right w:val="single" w:sz="4" w:space="0" w:color="auto"/>
            </w:tcBorders>
          </w:tcPr>
          <w:p w14:paraId="32B6D1EB" w14:textId="15CE6C39" w:rsidR="0098693D" w:rsidRPr="000F2B91" w:rsidRDefault="0098693D" w:rsidP="000F2B91">
            <w:pPr>
              <w:pStyle w:val="ConsPlusNormal"/>
              <w:ind w:left="-102" w:right="-105"/>
              <w:jc w:val="center"/>
              <w:rPr>
                <w:rFonts w:ascii="Times New Roman" w:hAnsi="Times New Roman" w:cs="Times New Roman"/>
                <w:szCs w:val="22"/>
                <w:vertAlign w:val="superscript"/>
              </w:rPr>
            </w:pPr>
            <w:r w:rsidRPr="000F2B91">
              <w:rPr>
                <w:rFonts w:ascii="Times New Roman" w:hAnsi="Times New Roman" w:cs="Times New Roman"/>
                <w:szCs w:val="22"/>
              </w:rPr>
              <w:t>Характеристики транспортных средств</w:t>
            </w:r>
            <w:r w:rsidRPr="000F2B91">
              <w:rPr>
                <w:rFonts w:ascii="Times New Roman" w:hAnsi="Times New Roman" w:cs="Times New Roman"/>
                <w:szCs w:val="22"/>
                <w:vertAlign w:val="superscript"/>
              </w:rPr>
              <w:t>2</w:t>
            </w:r>
          </w:p>
        </w:tc>
      </w:tr>
      <w:tr w:rsidR="0098693D" w:rsidRPr="000F2B91" w14:paraId="08C4B314" w14:textId="2AA0039B" w:rsidTr="000F2B91">
        <w:trPr>
          <w:trHeight w:val="374"/>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A168AD1" w14:textId="77777777" w:rsidR="0098693D" w:rsidRPr="000F2B91" w:rsidRDefault="0098693D" w:rsidP="00B7443C">
            <w:pPr>
              <w:spacing w:after="0" w:line="240" w:lineRule="auto"/>
              <w:rPr>
                <w:rFonts w:ascii="Times New Roman" w:eastAsia="Times New Roman" w:hAnsi="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D856D6" w14:textId="77777777" w:rsidR="0098693D" w:rsidRPr="000F2B91" w:rsidRDefault="0098693D" w:rsidP="00B7443C">
            <w:pPr>
              <w:spacing w:after="0" w:line="240" w:lineRule="auto"/>
              <w:rPr>
                <w:rFonts w:ascii="Times New Roman" w:eastAsia="Times New Roman" w:hAnsi="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F87FA3A" w14:textId="77777777" w:rsidR="0098693D" w:rsidRPr="000F2B91" w:rsidRDefault="0098693D" w:rsidP="00B7443C">
            <w:pPr>
              <w:spacing w:after="0" w:line="240" w:lineRule="auto"/>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E975C88" w14:textId="77777777" w:rsidR="0098693D" w:rsidRPr="000F2B91" w:rsidRDefault="0098693D" w:rsidP="000F2B91">
            <w:pPr>
              <w:pStyle w:val="ConsPlusNormal"/>
              <w:ind w:left="-103" w:right="-110"/>
              <w:jc w:val="center"/>
              <w:rPr>
                <w:rFonts w:ascii="Times New Roman" w:hAnsi="Times New Roman" w:cs="Times New Roman"/>
                <w:szCs w:val="22"/>
              </w:rPr>
            </w:pPr>
            <w:r w:rsidRPr="000F2B91">
              <w:rPr>
                <w:rFonts w:ascii="Times New Roman" w:hAnsi="Times New Roman" w:cs="Times New Roman"/>
                <w:szCs w:val="22"/>
              </w:rPr>
              <w:t>количество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C5C8F6" w14:textId="77777777" w:rsidR="0098693D" w:rsidRPr="000F2B91" w:rsidRDefault="0098693D" w:rsidP="000F2B91">
            <w:pPr>
              <w:pStyle w:val="ConsPlusNormal"/>
              <w:ind w:left="-114" w:right="-107"/>
              <w:jc w:val="center"/>
              <w:rPr>
                <w:rFonts w:ascii="Times New Roman" w:hAnsi="Times New Roman" w:cs="Times New Roman"/>
                <w:szCs w:val="22"/>
              </w:rPr>
            </w:pPr>
            <w:r w:rsidRPr="000F2B91">
              <w:rPr>
                <w:rFonts w:ascii="Times New Roman" w:hAnsi="Times New Roman" w:cs="Times New Roman"/>
                <w:szCs w:val="22"/>
              </w:rPr>
              <w:t>класс</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BB735D" w14:textId="77777777" w:rsidR="0098693D" w:rsidRPr="000F2B91" w:rsidRDefault="0098693D" w:rsidP="00B7443C">
            <w:pPr>
              <w:spacing w:after="0" w:line="240" w:lineRule="auto"/>
              <w:rPr>
                <w:rFonts w:ascii="Times New Roman" w:eastAsia="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F458323" w14:textId="77777777" w:rsidR="0098693D" w:rsidRPr="000F2B91" w:rsidRDefault="0098693D" w:rsidP="00B7443C">
            <w:pPr>
              <w:spacing w:after="0" w:line="240" w:lineRule="auto"/>
              <w:rPr>
                <w:rFonts w:ascii="Times New Roman" w:eastAsia="Times New Roman" w:hAnsi="Times New Roman"/>
                <w:lang w:eastAsia="ru-RU"/>
              </w:rPr>
            </w:pPr>
          </w:p>
        </w:tc>
        <w:tc>
          <w:tcPr>
            <w:tcW w:w="2125" w:type="dxa"/>
            <w:vMerge/>
            <w:tcBorders>
              <w:left w:val="single" w:sz="4" w:space="0" w:color="auto"/>
              <w:bottom w:val="single" w:sz="4" w:space="0" w:color="auto"/>
              <w:right w:val="single" w:sz="4" w:space="0" w:color="auto"/>
            </w:tcBorders>
          </w:tcPr>
          <w:p w14:paraId="57B725FA" w14:textId="77777777" w:rsidR="0098693D" w:rsidRPr="000F2B91" w:rsidRDefault="0098693D" w:rsidP="00B7443C">
            <w:pPr>
              <w:spacing w:after="0" w:line="240" w:lineRule="auto"/>
              <w:rPr>
                <w:rFonts w:ascii="Times New Roman" w:eastAsia="Times New Roman" w:hAnsi="Times New Roman"/>
                <w:lang w:eastAsia="ru-RU"/>
              </w:rPr>
            </w:pPr>
          </w:p>
        </w:tc>
      </w:tr>
      <w:tr w:rsidR="0098693D" w:rsidRPr="000F2B91" w14:paraId="1FEA0499" w14:textId="2838CB67" w:rsidTr="000F2B91">
        <w:tc>
          <w:tcPr>
            <w:tcW w:w="709" w:type="dxa"/>
            <w:tcBorders>
              <w:top w:val="single" w:sz="4" w:space="0" w:color="auto"/>
              <w:left w:val="single" w:sz="4" w:space="0" w:color="auto"/>
              <w:bottom w:val="single" w:sz="4" w:space="0" w:color="auto"/>
              <w:right w:val="single" w:sz="4" w:space="0" w:color="auto"/>
            </w:tcBorders>
            <w:hideMark/>
          </w:tcPr>
          <w:p w14:paraId="7D16C62D"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1</w:t>
            </w:r>
          </w:p>
        </w:tc>
        <w:tc>
          <w:tcPr>
            <w:tcW w:w="1134" w:type="dxa"/>
            <w:tcBorders>
              <w:top w:val="single" w:sz="4" w:space="0" w:color="auto"/>
              <w:left w:val="single" w:sz="4" w:space="0" w:color="auto"/>
              <w:bottom w:val="single" w:sz="4" w:space="0" w:color="auto"/>
              <w:right w:val="single" w:sz="4" w:space="0" w:color="auto"/>
            </w:tcBorders>
            <w:hideMark/>
          </w:tcPr>
          <w:p w14:paraId="6DBDAA3A" w14:textId="77777777" w:rsidR="0098693D" w:rsidRPr="000F2B91" w:rsidRDefault="0098693D" w:rsidP="00B7443C">
            <w:pPr>
              <w:spacing w:after="0" w:line="240" w:lineRule="auto"/>
              <w:jc w:val="center"/>
              <w:rPr>
                <w:rFonts w:ascii="Times New Roman" w:eastAsia="Times New Roman" w:hAnsi="Times New Roman"/>
                <w:lang w:eastAsia="ru-RU"/>
              </w:rPr>
            </w:pPr>
            <w:r w:rsidRPr="000F2B91">
              <w:rPr>
                <w:rFonts w:ascii="Times New Roman" w:eastAsia="Times New Roman" w:hAnsi="Times New Roman"/>
                <w:lang w:eastAsia="ru-RU"/>
              </w:rPr>
              <w:t>2</w:t>
            </w:r>
          </w:p>
        </w:tc>
        <w:tc>
          <w:tcPr>
            <w:tcW w:w="2126" w:type="dxa"/>
            <w:tcBorders>
              <w:top w:val="single" w:sz="4" w:space="0" w:color="auto"/>
              <w:left w:val="single" w:sz="4" w:space="0" w:color="auto"/>
              <w:bottom w:val="single" w:sz="4" w:space="0" w:color="auto"/>
              <w:right w:val="single" w:sz="4" w:space="0" w:color="auto"/>
            </w:tcBorders>
            <w:hideMark/>
          </w:tcPr>
          <w:p w14:paraId="203852E8"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2BD14E0C"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4</w:t>
            </w:r>
          </w:p>
        </w:tc>
        <w:tc>
          <w:tcPr>
            <w:tcW w:w="709" w:type="dxa"/>
            <w:tcBorders>
              <w:top w:val="single" w:sz="4" w:space="0" w:color="auto"/>
              <w:left w:val="single" w:sz="4" w:space="0" w:color="auto"/>
              <w:bottom w:val="single" w:sz="4" w:space="0" w:color="auto"/>
              <w:right w:val="single" w:sz="4" w:space="0" w:color="auto"/>
            </w:tcBorders>
          </w:tcPr>
          <w:p w14:paraId="17ABEBF1" w14:textId="77777777" w:rsidR="0098693D" w:rsidRPr="000F2B91" w:rsidRDefault="0098693D" w:rsidP="00B7443C">
            <w:pPr>
              <w:pStyle w:val="ConsPlusNormal"/>
              <w:jc w:val="center"/>
              <w:rPr>
                <w:rFonts w:ascii="Times New Roman" w:hAnsi="Times New Roman" w:cs="Times New Roman"/>
                <w:szCs w:val="22"/>
              </w:rPr>
            </w:pPr>
          </w:p>
        </w:tc>
        <w:tc>
          <w:tcPr>
            <w:tcW w:w="1417" w:type="dxa"/>
            <w:tcBorders>
              <w:top w:val="single" w:sz="4" w:space="0" w:color="auto"/>
              <w:left w:val="single" w:sz="4" w:space="0" w:color="auto"/>
              <w:bottom w:val="single" w:sz="4" w:space="0" w:color="auto"/>
              <w:right w:val="single" w:sz="4" w:space="0" w:color="auto"/>
            </w:tcBorders>
            <w:hideMark/>
          </w:tcPr>
          <w:p w14:paraId="39873E43"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146C75A5" w14:textId="7777777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6</w:t>
            </w:r>
          </w:p>
        </w:tc>
        <w:tc>
          <w:tcPr>
            <w:tcW w:w="2125" w:type="dxa"/>
            <w:tcBorders>
              <w:top w:val="single" w:sz="4" w:space="0" w:color="auto"/>
              <w:left w:val="single" w:sz="4" w:space="0" w:color="auto"/>
              <w:bottom w:val="single" w:sz="4" w:space="0" w:color="auto"/>
              <w:right w:val="single" w:sz="4" w:space="0" w:color="auto"/>
            </w:tcBorders>
          </w:tcPr>
          <w:p w14:paraId="25DFF142" w14:textId="6BC0AA17" w:rsidR="0098693D" w:rsidRPr="000F2B91" w:rsidRDefault="0098693D" w:rsidP="00B7443C">
            <w:pPr>
              <w:pStyle w:val="ConsPlusNormal"/>
              <w:jc w:val="center"/>
              <w:rPr>
                <w:rFonts w:ascii="Times New Roman" w:hAnsi="Times New Roman" w:cs="Times New Roman"/>
                <w:szCs w:val="22"/>
              </w:rPr>
            </w:pPr>
            <w:r w:rsidRPr="000F2B91">
              <w:rPr>
                <w:rFonts w:ascii="Times New Roman" w:hAnsi="Times New Roman" w:cs="Times New Roman"/>
                <w:szCs w:val="22"/>
              </w:rPr>
              <w:t>7</w:t>
            </w:r>
          </w:p>
        </w:tc>
      </w:tr>
      <w:tr w:rsidR="0098693D" w:rsidRPr="000F2B91" w14:paraId="2133B90F" w14:textId="1B37255B" w:rsidTr="000F2B91">
        <w:trPr>
          <w:trHeight w:val="581"/>
        </w:trPr>
        <w:tc>
          <w:tcPr>
            <w:tcW w:w="709" w:type="dxa"/>
            <w:tcBorders>
              <w:top w:val="single" w:sz="4" w:space="0" w:color="auto"/>
              <w:left w:val="single" w:sz="4" w:space="0" w:color="auto"/>
              <w:right w:val="single" w:sz="4" w:space="0" w:color="auto"/>
            </w:tcBorders>
            <w:hideMark/>
          </w:tcPr>
          <w:p w14:paraId="6FBF2A43" w14:textId="77777777" w:rsidR="0098693D" w:rsidRPr="000F2B91" w:rsidRDefault="0098693D" w:rsidP="00B7443C">
            <w:pPr>
              <w:pStyle w:val="ConsPlusNormal"/>
              <w:spacing w:line="240" w:lineRule="exact"/>
              <w:jc w:val="center"/>
              <w:rPr>
                <w:rFonts w:ascii="Times New Roman" w:hAnsi="Times New Roman" w:cs="Times New Roman"/>
                <w:szCs w:val="22"/>
                <w:lang w:val="en-US"/>
              </w:rPr>
            </w:pPr>
          </w:p>
          <w:p w14:paraId="13C52D86" w14:textId="77777777" w:rsidR="0098693D" w:rsidRPr="000F2B91" w:rsidRDefault="0098693D" w:rsidP="00B7443C">
            <w:pPr>
              <w:pStyle w:val="ConsPlusNormal"/>
              <w:spacing w:line="240" w:lineRule="exact"/>
              <w:jc w:val="center"/>
              <w:rPr>
                <w:rFonts w:ascii="Times New Roman" w:hAnsi="Times New Roman" w:cs="Times New Roman"/>
                <w:szCs w:val="22"/>
              </w:rPr>
            </w:pPr>
            <w:r w:rsidRPr="000F2B91">
              <w:rPr>
                <w:rFonts w:ascii="Times New Roman" w:hAnsi="Times New Roman" w:cs="Times New Roman"/>
                <w:szCs w:val="22"/>
              </w:rPr>
              <w:t>1.</w:t>
            </w:r>
          </w:p>
          <w:p w14:paraId="0E7037CA" w14:textId="77777777" w:rsidR="0098693D" w:rsidRPr="000F2B91" w:rsidRDefault="0098693D" w:rsidP="00B7443C">
            <w:pPr>
              <w:pStyle w:val="ConsPlusNormal"/>
              <w:spacing w:line="240" w:lineRule="exact"/>
              <w:jc w:val="center"/>
              <w:rPr>
                <w:rFonts w:ascii="Times New Roman" w:hAnsi="Times New Roman" w:cs="Times New Roman"/>
                <w:szCs w:val="22"/>
                <w:lang w:val="en-US"/>
              </w:rPr>
            </w:pPr>
          </w:p>
        </w:tc>
        <w:tc>
          <w:tcPr>
            <w:tcW w:w="1134" w:type="dxa"/>
            <w:tcBorders>
              <w:top w:val="single" w:sz="4" w:space="0" w:color="auto"/>
              <w:left w:val="single" w:sz="4" w:space="0" w:color="auto"/>
              <w:right w:val="single" w:sz="4" w:space="0" w:color="auto"/>
            </w:tcBorders>
            <w:vAlign w:val="center"/>
            <w:hideMark/>
          </w:tcPr>
          <w:p w14:paraId="0218E627" w14:textId="07E9FF6A" w:rsidR="0098693D" w:rsidRPr="000F2B91" w:rsidRDefault="0098693D" w:rsidP="00B7443C">
            <w:pPr>
              <w:spacing w:after="0" w:line="240" w:lineRule="exact"/>
              <w:jc w:val="center"/>
              <w:rPr>
                <w:rFonts w:ascii="Times New Roman" w:hAnsi="Times New Roman"/>
              </w:rPr>
            </w:pPr>
            <w:r w:rsidRPr="000F2B91">
              <w:rPr>
                <w:rFonts w:ascii="Times New Roman" w:hAnsi="Times New Roman"/>
              </w:rPr>
              <w:t>123</w:t>
            </w:r>
          </w:p>
        </w:tc>
        <w:tc>
          <w:tcPr>
            <w:tcW w:w="2126" w:type="dxa"/>
            <w:tcBorders>
              <w:top w:val="single" w:sz="4" w:space="0" w:color="auto"/>
              <w:left w:val="single" w:sz="4" w:space="0" w:color="auto"/>
              <w:right w:val="single" w:sz="4" w:space="0" w:color="auto"/>
            </w:tcBorders>
            <w:vAlign w:val="center"/>
            <w:hideMark/>
          </w:tcPr>
          <w:p w14:paraId="10420843" w14:textId="2A960D21" w:rsidR="0098693D" w:rsidRPr="000F2B91" w:rsidRDefault="0098693D" w:rsidP="002B609E">
            <w:pPr>
              <w:spacing w:after="0" w:line="240" w:lineRule="exact"/>
              <w:jc w:val="center"/>
              <w:rPr>
                <w:rFonts w:ascii="Times New Roman" w:hAnsi="Times New Roman"/>
              </w:rPr>
            </w:pPr>
            <w:r w:rsidRPr="000F2B91">
              <w:rPr>
                <w:rFonts w:ascii="Times New Roman" w:hAnsi="Times New Roman"/>
              </w:rPr>
              <w:t>«г. Михайловск Поликлиника -                       с. Верхнерусское»</w:t>
            </w:r>
          </w:p>
        </w:tc>
        <w:tc>
          <w:tcPr>
            <w:tcW w:w="851" w:type="dxa"/>
            <w:tcBorders>
              <w:top w:val="single" w:sz="4" w:space="0" w:color="auto"/>
              <w:left w:val="single" w:sz="4" w:space="0" w:color="auto"/>
              <w:right w:val="single" w:sz="4" w:space="0" w:color="auto"/>
            </w:tcBorders>
            <w:vAlign w:val="center"/>
            <w:hideMark/>
          </w:tcPr>
          <w:p w14:paraId="5043BE9E" w14:textId="7A6601C7" w:rsidR="0098693D" w:rsidRPr="000F2B91" w:rsidRDefault="0098693D" w:rsidP="00B7443C">
            <w:pPr>
              <w:pStyle w:val="ac"/>
              <w:spacing w:line="240" w:lineRule="exact"/>
              <w:jc w:val="center"/>
              <w:rPr>
                <w:rFonts w:ascii="Times New Roman" w:hAnsi="Times New Roman"/>
              </w:rPr>
            </w:pPr>
            <w:r w:rsidRPr="000F2B91">
              <w:rPr>
                <w:rFonts w:ascii="Times New Roman" w:hAnsi="Times New Roman"/>
              </w:rPr>
              <w:t>2</w:t>
            </w:r>
          </w:p>
        </w:tc>
        <w:tc>
          <w:tcPr>
            <w:tcW w:w="709" w:type="dxa"/>
            <w:tcBorders>
              <w:top w:val="single" w:sz="4" w:space="0" w:color="auto"/>
              <w:left w:val="single" w:sz="4" w:space="0" w:color="auto"/>
              <w:right w:val="single" w:sz="4" w:space="0" w:color="auto"/>
            </w:tcBorders>
            <w:vAlign w:val="center"/>
            <w:hideMark/>
          </w:tcPr>
          <w:p w14:paraId="51F4A0CB" w14:textId="77777777" w:rsidR="0098693D" w:rsidRPr="000F2B91" w:rsidRDefault="0098693D" w:rsidP="00B7443C">
            <w:pPr>
              <w:pStyle w:val="ac"/>
              <w:spacing w:line="240" w:lineRule="exact"/>
              <w:jc w:val="center"/>
              <w:rPr>
                <w:rFonts w:ascii="Times New Roman" w:hAnsi="Times New Roman"/>
              </w:rPr>
            </w:pPr>
            <w:r w:rsidRPr="000F2B91">
              <w:rPr>
                <w:rFonts w:ascii="Times New Roman" w:hAnsi="Times New Roman"/>
              </w:rPr>
              <w:t>М</w:t>
            </w:r>
          </w:p>
        </w:tc>
        <w:tc>
          <w:tcPr>
            <w:tcW w:w="1417" w:type="dxa"/>
            <w:tcBorders>
              <w:top w:val="single" w:sz="4" w:space="0" w:color="auto"/>
              <w:left w:val="single" w:sz="4" w:space="0" w:color="auto"/>
              <w:right w:val="single" w:sz="4" w:space="0" w:color="auto"/>
            </w:tcBorders>
            <w:vAlign w:val="center"/>
            <w:hideMark/>
          </w:tcPr>
          <w:p w14:paraId="30C96D14" w14:textId="77777777" w:rsidR="0098693D" w:rsidRPr="000F2B91" w:rsidRDefault="0098693D" w:rsidP="00B7443C">
            <w:pPr>
              <w:pStyle w:val="ac"/>
              <w:spacing w:line="240" w:lineRule="exact"/>
              <w:jc w:val="center"/>
              <w:rPr>
                <w:rFonts w:ascii="Times New Roman" w:hAnsi="Times New Roman"/>
              </w:rPr>
            </w:pPr>
            <w:r w:rsidRPr="000F2B91">
              <w:rPr>
                <w:rFonts w:ascii="Times New Roman" w:hAnsi="Times New Roman"/>
              </w:rPr>
              <w:t>Не установлено</w:t>
            </w:r>
          </w:p>
        </w:tc>
        <w:tc>
          <w:tcPr>
            <w:tcW w:w="1276" w:type="dxa"/>
            <w:tcBorders>
              <w:top w:val="single" w:sz="4" w:space="0" w:color="auto"/>
              <w:left w:val="single" w:sz="4" w:space="0" w:color="auto"/>
              <w:right w:val="single" w:sz="4" w:space="0" w:color="auto"/>
            </w:tcBorders>
            <w:hideMark/>
          </w:tcPr>
          <w:p w14:paraId="3A6A703B" w14:textId="77777777" w:rsidR="0098693D" w:rsidRPr="000F2B91" w:rsidRDefault="0098693D" w:rsidP="00B7443C">
            <w:pPr>
              <w:spacing w:after="0" w:line="240" w:lineRule="exact"/>
              <w:ind w:left="34"/>
              <w:jc w:val="center"/>
              <w:rPr>
                <w:rFonts w:ascii="Times New Roman" w:hAnsi="Times New Roman"/>
              </w:rPr>
            </w:pPr>
          </w:p>
          <w:p w14:paraId="20606AB7" w14:textId="77777777" w:rsidR="0098693D" w:rsidRPr="000F2B91" w:rsidRDefault="0098693D" w:rsidP="000F2B91">
            <w:pPr>
              <w:spacing w:after="0" w:line="240" w:lineRule="exact"/>
              <w:ind w:left="-100" w:right="-102"/>
              <w:jc w:val="center"/>
              <w:rPr>
                <w:rFonts w:ascii="Times New Roman" w:hAnsi="Times New Roman"/>
              </w:rPr>
            </w:pPr>
            <w:r w:rsidRPr="000F2B91">
              <w:rPr>
                <w:rFonts w:ascii="Times New Roman" w:hAnsi="Times New Roman"/>
              </w:rPr>
              <w:t xml:space="preserve">Приложение № 9 к </w:t>
            </w:r>
          </w:p>
          <w:p w14:paraId="2DEABBCF" w14:textId="77777777" w:rsidR="0098693D" w:rsidRPr="000F2B91" w:rsidRDefault="0098693D" w:rsidP="000F2B91">
            <w:pPr>
              <w:pStyle w:val="ConsPlusNormal"/>
              <w:spacing w:line="240" w:lineRule="exact"/>
              <w:ind w:left="-100" w:right="-102"/>
              <w:jc w:val="center"/>
              <w:rPr>
                <w:rFonts w:ascii="Times New Roman" w:hAnsi="Times New Roman" w:cs="Times New Roman"/>
                <w:szCs w:val="22"/>
              </w:rPr>
            </w:pPr>
            <w:r w:rsidRPr="000F2B91">
              <w:rPr>
                <w:rFonts w:ascii="Times New Roman" w:hAnsi="Times New Roman"/>
                <w:szCs w:val="22"/>
              </w:rPr>
              <w:t>конкурсной документации</w:t>
            </w:r>
          </w:p>
        </w:tc>
        <w:tc>
          <w:tcPr>
            <w:tcW w:w="2125" w:type="dxa"/>
            <w:tcBorders>
              <w:top w:val="single" w:sz="4" w:space="0" w:color="auto"/>
              <w:left w:val="single" w:sz="4" w:space="0" w:color="auto"/>
              <w:right w:val="single" w:sz="4" w:space="0" w:color="auto"/>
            </w:tcBorders>
          </w:tcPr>
          <w:p w14:paraId="10EE5EC7" w14:textId="02A588ED" w:rsidR="0098693D" w:rsidRPr="000F2B91" w:rsidRDefault="0098693D" w:rsidP="000F2B91">
            <w:pPr>
              <w:spacing w:after="0" w:line="240" w:lineRule="exact"/>
              <w:ind w:left="-107" w:right="-53"/>
              <w:jc w:val="both"/>
              <w:rPr>
                <w:rFonts w:ascii="Times New Roman" w:hAnsi="Times New Roman"/>
              </w:rPr>
            </w:pPr>
            <w:r w:rsidRPr="000F2B91">
              <w:rPr>
                <w:rFonts w:ascii="Times New Roman" w:hAnsi="Times New Roman"/>
              </w:rPr>
              <w:t>Предусмотрены</w:t>
            </w:r>
          </w:p>
          <w:p w14:paraId="2DA0C643" w14:textId="3AF44555" w:rsidR="0098693D" w:rsidRPr="000F2B91" w:rsidRDefault="0098693D" w:rsidP="000F2B91">
            <w:pPr>
              <w:spacing w:after="0" w:line="240" w:lineRule="exact"/>
              <w:ind w:left="-107" w:right="-67"/>
              <w:rPr>
                <w:rFonts w:ascii="Times New Roman" w:hAnsi="Times New Roman"/>
              </w:rPr>
            </w:pPr>
            <w:r w:rsidRPr="000F2B91">
              <w:rPr>
                <w:rFonts w:ascii="Times New Roman" w:hAnsi="Times New Roman"/>
              </w:rPr>
              <w:t>заявкой,</w:t>
            </w:r>
            <w:r w:rsidR="000F2B91">
              <w:rPr>
                <w:rFonts w:ascii="Times New Roman" w:hAnsi="Times New Roman"/>
              </w:rPr>
              <w:t xml:space="preserve"> п</w:t>
            </w:r>
            <w:r w:rsidRPr="000F2B91">
              <w:rPr>
                <w:rFonts w:ascii="Times New Roman" w:hAnsi="Times New Roman"/>
              </w:rPr>
              <w:t>редстав</w:t>
            </w:r>
            <w:r w:rsidR="000F2B91">
              <w:rPr>
                <w:rFonts w:ascii="Times New Roman" w:hAnsi="Times New Roman"/>
              </w:rPr>
              <w:t>-</w:t>
            </w:r>
            <w:r w:rsidRPr="000F2B91">
              <w:rPr>
                <w:rFonts w:ascii="Times New Roman" w:hAnsi="Times New Roman"/>
              </w:rPr>
              <w:t>ленной</w:t>
            </w:r>
            <w:r w:rsidR="000F2B91">
              <w:rPr>
                <w:rFonts w:ascii="Times New Roman" w:hAnsi="Times New Roman"/>
              </w:rPr>
              <w:t xml:space="preserve"> </w:t>
            </w:r>
            <w:r w:rsidRPr="000F2B91">
              <w:rPr>
                <w:rFonts w:ascii="Times New Roman" w:hAnsi="Times New Roman"/>
              </w:rPr>
              <w:t>участником</w:t>
            </w:r>
            <w:r w:rsidR="000F2B91">
              <w:rPr>
                <w:rFonts w:ascii="Times New Roman" w:hAnsi="Times New Roman"/>
              </w:rPr>
              <w:t xml:space="preserve"> </w:t>
            </w:r>
            <w:r w:rsidRPr="000F2B91">
              <w:rPr>
                <w:rFonts w:ascii="Times New Roman" w:hAnsi="Times New Roman"/>
              </w:rPr>
              <w:t>открытого</w:t>
            </w:r>
            <w:r w:rsidR="000F2B91">
              <w:rPr>
                <w:rFonts w:ascii="Times New Roman" w:hAnsi="Times New Roman"/>
              </w:rPr>
              <w:t xml:space="preserve"> к</w:t>
            </w:r>
            <w:r w:rsidRPr="000F2B91">
              <w:rPr>
                <w:rFonts w:ascii="Times New Roman" w:hAnsi="Times New Roman"/>
              </w:rPr>
              <w:t>онкурса,</w:t>
            </w:r>
            <w:r w:rsidR="000F2B91">
              <w:rPr>
                <w:rFonts w:ascii="Times New Roman" w:hAnsi="Times New Roman"/>
              </w:rPr>
              <w:t xml:space="preserve"> </w:t>
            </w:r>
            <w:r w:rsidRPr="000F2B91">
              <w:rPr>
                <w:rFonts w:ascii="Times New Roman" w:hAnsi="Times New Roman"/>
              </w:rPr>
              <w:t xml:space="preserve">которому </w:t>
            </w:r>
            <w:r w:rsidR="000F2B91">
              <w:rPr>
                <w:rFonts w:ascii="Times New Roman" w:hAnsi="Times New Roman"/>
              </w:rPr>
              <w:t>п</w:t>
            </w:r>
            <w:r w:rsidRPr="000F2B91">
              <w:rPr>
                <w:rFonts w:ascii="Times New Roman" w:hAnsi="Times New Roman"/>
              </w:rPr>
              <w:t>редостав</w:t>
            </w:r>
            <w:r w:rsidR="000F2B91">
              <w:rPr>
                <w:rFonts w:ascii="Times New Roman" w:hAnsi="Times New Roman"/>
              </w:rPr>
              <w:t>-</w:t>
            </w:r>
            <w:r w:rsidRPr="000F2B91">
              <w:rPr>
                <w:rFonts w:ascii="Times New Roman" w:hAnsi="Times New Roman"/>
              </w:rPr>
              <w:t>лено</w:t>
            </w:r>
            <w:r w:rsidR="000F2B91">
              <w:rPr>
                <w:rFonts w:ascii="Times New Roman" w:hAnsi="Times New Roman"/>
              </w:rPr>
              <w:t xml:space="preserve"> </w:t>
            </w:r>
            <w:r w:rsidRPr="000F2B91">
              <w:rPr>
                <w:rFonts w:ascii="Times New Roman" w:hAnsi="Times New Roman"/>
              </w:rPr>
              <w:t xml:space="preserve">право </w:t>
            </w:r>
            <w:r w:rsidR="000F2B91" w:rsidRPr="000F2B91">
              <w:rPr>
                <w:rFonts w:ascii="Times New Roman" w:hAnsi="Times New Roman"/>
              </w:rPr>
              <w:t>осуществления</w:t>
            </w:r>
          </w:p>
        </w:tc>
      </w:tr>
    </w:tbl>
    <w:p w14:paraId="584F4B84" w14:textId="6E271399" w:rsidR="00154F4E" w:rsidRDefault="0098693D" w:rsidP="00154F4E">
      <w:pPr>
        <w:pStyle w:val="ConsPlusNormal"/>
        <w:ind w:firstLine="709"/>
        <w:jc w:val="both"/>
        <w:rPr>
          <w:rFonts w:ascii="Times New Roman" w:hAnsi="Times New Roman" w:cs="Times New Roman"/>
          <w:sz w:val="20"/>
        </w:rPr>
      </w:pPr>
      <w:r w:rsidRPr="0098693D">
        <w:rPr>
          <w:rFonts w:ascii="Times New Roman" w:hAnsi="Times New Roman" w:cs="Times New Roman"/>
          <w:sz w:val="20"/>
          <w:vertAlign w:val="superscript"/>
        </w:rPr>
        <w:t>1</w:t>
      </w:r>
      <w:r w:rsidR="00154F4E" w:rsidRPr="00610A22">
        <w:rPr>
          <w:rFonts w:ascii="Times New Roman" w:hAnsi="Times New Roman" w:cs="Times New Roman"/>
          <w:sz w:val="20"/>
        </w:rPr>
        <w:t xml:space="preserve"> особо малый класс транспортных средств</w:t>
      </w:r>
      <w:r w:rsidR="00154F4E">
        <w:rPr>
          <w:rFonts w:ascii="Times New Roman" w:hAnsi="Times New Roman" w:cs="Times New Roman"/>
          <w:sz w:val="20"/>
        </w:rPr>
        <w:t xml:space="preserve"> (ОМ)</w:t>
      </w:r>
      <w:r w:rsidR="00154F4E" w:rsidRPr="00610A22">
        <w:rPr>
          <w:rFonts w:ascii="Times New Roman" w:hAnsi="Times New Roman" w:cs="Times New Roman"/>
          <w:sz w:val="20"/>
        </w:rPr>
        <w:t xml:space="preserve"> - длина до 5 метров включительно, малый класс транспортных средств</w:t>
      </w:r>
      <w:r w:rsidR="00154F4E">
        <w:rPr>
          <w:rFonts w:ascii="Times New Roman" w:hAnsi="Times New Roman" w:cs="Times New Roman"/>
          <w:sz w:val="20"/>
        </w:rPr>
        <w:t xml:space="preserve"> (М)</w:t>
      </w:r>
      <w:r w:rsidR="00154F4E" w:rsidRPr="00610A22">
        <w:rPr>
          <w:rFonts w:ascii="Times New Roman" w:hAnsi="Times New Roman" w:cs="Times New Roman"/>
          <w:sz w:val="20"/>
        </w:rPr>
        <w:t xml:space="preserve"> - длина от более чем 5 метров до 7,5 метра включительно, средний класс транспортных средств</w:t>
      </w:r>
      <w:r w:rsidR="00154F4E">
        <w:rPr>
          <w:rFonts w:ascii="Times New Roman" w:hAnsi="Times New Roman" w:cs="Times New Roman"/>
          <w:sz w:val="20"/>
        </w:rPr>
        <w:t xml:space="preserve"> (С)</w:t>
      </w:r>
      <w:r w:rsidR="00154F4E" w:rsidRPr="00610A22">
        <w:rPr>
          <w:rFonts w:ascii="Times New Roman" w:hAnsi="Times New Roman" w:cs="Times New Roman"/>
          <w:sz w:val="20"/>
        </w:rPr>
        <w:t xml:space="preserve"> - длина от более чем 7,5 метра до 10 метров включительно, большой класс транспортных средств</w:t>
      </w:r>
      <w:r w:rsidR="00154F4E">
        <w:rPr>
          <w:rFonts w:ascii="Times New Roman" w:hAnsi="Times New Roman" w:cs="Times New Roman"/>
          <w:sz w:val="20"/>
        </w:rPr>
        <w:t xml:space="preserve"> (Б)</w:t>
      </w:r>
      <w:r w:rsidR="00154F4E" w:rsidRPr="00610A22">
        <w:rPr>
          <w:rFonts w:ascii="Times New Roman" w:hAnsi="Times New Roman" w:cs="Times New Roman"/>
          <w:sz w:val="20"/>
        </w:rPr>
        <w:t xml:space="preserve"> - длина от более чем 10 метров до 16 метров включительно, особо большой класс транспортных средств</w:t>
      </w:r>
      <w:r w:rsidR="00154F4E">
        <w:rPr>
          <w:rFonts w:ascii="Times New Roman" w:hAnsi="Times New Roman" w:cs="Times New Roman"/>
          <w:sz w:val="20"/>
        </w:rPr>
        <w:t xml:space="preserve"> (ОБ)</w:t>
      </w:r>
      <w:r w:rsidR="00154F4E" w:rsidRPr="00610A22">
        <w:rPr>
          <w:rFonts w:ascii="Times New Roman" w:hAnsi="Times New Roman" w:cs="Times New Roman"/>
          <w:sz w:val="20"/>
        </w:rPr>
        <w:t xml:space="preserve"> - длина более чем 16 метров</w:t>
      </w:r>
      <w:r>
        <w:rPr>
          <w:rFonts w:ascii="Times New Roman" w:hAnsi="Times New Roman" w:cs="Times New Roman"/>
          <w:sz w:val="20"/>
        </w:rPr>
        <w:t>.</w:t>
      </w:r>
    </w:p>
    <w:p w14:paraId="2D46FE82" w14:textId="1C5FCC81" w:rsidR="0098693D" w:rsidRPr="0098693D" w:rsidRDefault="0098693D" w:rsidP="0098693D">
      <w:pPr>
        <w:pStyle w:val="ConsPlusNormal"/>
        <w:ind w:firstLine="709"/>
        <w:jc w:val="both"/>
        <w:rPr>
          <w:rFonts w:ascii="Times New Roman" w:hAnsi="Times New Roman" w:cs="Times New Roman"/>
          <w:sz w:val="20"/>
        </w:rPr>
      </w:pPr>
      <w:r>
        <w:rPr>
          <w:rFonts w:ascii="Times New Roman" w:hAnsi="Times New Roman" w:cs="Times New Roman"/>
          <w:sz w:val="20"/>
          <w:vertAlign w:val="superscript"/>
        </w:rPr>
        <w:t xml:space="preserve">2 </w:t>
      </w:r>
      <w:r w:rsidRPr="0098693D">
        <w:rPr>
          <w:rFonts w:ascii="Times New Roman" w:hAnsi="Times New Roman" w:cs="Times New Roman"/>
          <w:sz w:val="20"/>
        </w:rPr>
        <w:t>характеристики транспортных средств, влияющие на качество перевозок, и доли транспортных средств каждого класса с такими</w:t>
      </w:r>
      <w:r>
        <w:rPr>
          <w:rFonts w:ascii="Times New Roman" w:hAnsi="Times New Roman" w:cs="Times New Roman"/>
          <w:sz w:val="20"/>
        </w:rPr>
        <w:t xml:space="preserve"> </w:t>
      </w:r>
      <w:r w:rsidRPr="0098693D">
        <w:rPr>
          <w:rFonts w:ascii="Times New Roman" w:hAnsi="Times New Roman" w:cs="Times New Roman"/>
          <w:sz w:val="20"/>
        </w:rPr>
        <w:t>характеристиками в процентах от максимального количества транспортных средств соответствующего класса.</w:t>
      </w:r>
    </w:p>
    <w:p w14:paraId="7510E356" w14:textId="77777777" w:rsidR="00154F4E" w:rsidRDefault="00154F4E" w:rsidP="008D2FCC">
      <w:pPr>
        <w:pStyle w:val="ConsPlusNormal"/>
        <w:jc w:val="center"/>
        <w:rPr>
          <w:rFonts w:ascii="Times New Roman" w:hAnsi="Times New Roman" w:cs="Times New Roman"/>
          <w:b/>
          <w:sz w:val="28"/>
          <w:szCs w:val="28"/>
        </w:rPr>
      </w:pPr>
    </w:p>
    <w:p w14:paraId="23EE5906" w14:textId="77777777" w:rsidR="001A04C2" w:rsidRPr="00366F74" w:rsidRDefault="00C03C43"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IX</w:t>
      </w:r>
      <w:r w:rsidR="00160EFD">
        <w:rPr>
          <w:rFonts w:ascii="Times New Roman" w:hAnsi="Times New Roman" w:cs="Times New Roman"/>
          <w:bCs/>
          <w:sz w:val="28"/>
          <w:szCs w:val="28"/>
        </w:rPr>
        <w:t>.</w:t>
      </w:r>
      <w:r w:rsidR="001A04C2" w:rsidRPr="00366F74">
        <w:rPr>
          <w:rFonts w:ascii="Times New Roman" w:hAnsi="Times New Roman" w:cs="Times New Roman"/>
          <w:bCs/>
          <w:sz w:val="28"/>
          <w:szCs w:val="28"/>
        </w:rPr>
        <w:t xml:space="preserve"> Оценка и сопоставление заявок</w:t>
      </w:r>
    </w:p>
    <w:p w14:paraId="09D9FB8C" w14:textId="77777777" w:rsidR="001A04C2" w:rsidRPr="00711477" w:rsidRDefault="001A04C2" w:rsidP="007E137D">
      <w:pPr>
        <w:pStyle w:val="ConsPlusNormal"/>
        <w:ind w:firstLine="709"/>
        <w:jc w:val="center"/>
        <w:rPr>
          <w:rFonts w:ascii="Times New Roman" w:hAnsi="Times New Roman" w:cs="Times New Roman"/>
          <w:sz w:val="28"/>
          <w:szCs w:val="28"/>
        </w:rPr>
      </w:pPr>
    </w:p>
    <w:p w14:paraId="0A93DE76" w14:textId="77777777" w:rsidR="001A04C2" w:rsidRDefault="00C03C43"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31</w:t>
      </w:r>
      <w:r w:rsidR="001A04C2" w:rsidRPr="00711477">
        <w:rPr>
          <w:rFonts w:ascii="Times New Roman" w:hAnsi="Times New Roman" w:cs="Times New Roman"/>
          <w:sz w:val="28"/>
          <w:szCs w:val="28"/>
        </w:rPr>
        <w:t>. Конкурсная комиссия осуществляет оценку и сопоставление заявок</w:t>
      </w:r>
      <w:r w:rsidR="00D05333">
        <w:rPr>
          <w:rFonts w:ascii="Times New Roman" w:hAnsi="Times New Roman" w:cs="Times New Roman"/>
          <w:sz w:val="28"/>
          <w:szCs w:val="28"/>
        </w:rPr>
        <w:t xml:space="preserve"> участников открытого конкурса </w:t>
      </w:r>
      <w:r w:rsidR="001A04C2" w:rsidRPr="00711477">
        <w:rPr>
          <w:rFonts w:ascii="Times New Roman" w:hAnsi="Times New Roman" w:cs="Times New Roman"/>
          <w:sz w:val="28"/>
          <w:szCs w:val="28"/>
        </w:rPr>
        <w:t xml:space="preserve">по балльной системе в соответствии со </w:t>
      </w:r>
      <w:r w:rsidR="004D251F">
        <w:rPr>
          <w:rFonts w:ascii="Times New Roman" w:hAnsi="Times New Roman" w:cs="Times New Roman"/>
          <w:sz w:val="28"/>
          <w:szCs w:val="28"/>
        </w:rPr>
        <w:t>Ш</w:t>
      </w:r>
      <w:r w:rsidR="001A04C2" w:rsidRPr="00711477">
        <w:rPr>
          <w:rFonts w:ascii="Times New Roman" w:hAnsi="Times New Roman" w:cs="Times New Roman"/>
          <w:sz w:val="28"/>
          <w:szCs w:val="28"/>
        </w:rPr>
        <w:t>калой для оценки критериев.</w:t>
      </w:r>
    </w:p>
    <w:p w14:paraId="65CA1BF9" w14:textId="77777777" w:rsidR="00366F74" w:rsidRPr="00711477" w:rsidRDefault="00366F74" w:rsidP="007E137D">
      <w:pPr>
        <w:pStyle w:val="ConsPlusNormal"/>
        <w:ind w:firstLine="709"/>
        <w:jc w:val="both"/>
        <w:rPr>
          <w:rFonts w:ascii="Times New Roman" w:hAnsi="Times New Roman" w:cs="Times New Roman"/>
          <w:sz w:val="28"/>
          <w:szCs w:val="28"/>
        </w:rPr>
      </w:pPr>
    </w:p>
    <w:p w14:paraId="15A007C3"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2. Срок оценки и сопоставления таких заявок </w:t>
      </w:r>
      <w:r w:rsidR="008C7902">
        <w:rPr>
          <w:rFonts w:ascii="Times New Roman" w:hAnsi="Times New Roman" w:cs="Times New Roman"/>
          <w:sz w:val="28"/>
          <w:szCs w:val="28"/>
        </w:rPr>
        <w:t xml:space="preserve">конкурсной комиссией </w:t>
      </w:r>
      <w:r w:rsidR="001A04C2" w:rsidRPr="00711477">
        <w:rPr>
          <w:rFonts w:ascii="Times New Roman" w:hAnsi="Times New Roman" w:cs="Times New Roman"/>
          <w:sz w:val="28"/>
          <w:szCs w:val="28"/>
        </w:rPr>
        <w:t>не может превышать десяти дней со дня подписания</w:t>
      </w:r>
      <w:r w:rsidR="008C7902">
        <w:rPr>
          <w:rFonts w:ascii="Times New Roman" w:hAnsi="Times New Roman" w:cs="Times New Roman"/>
          <w:sz w:val="28"/>
          <w:szCs w:val="28"/>
        </w:rPr>
        <w:t xml:space="preserve"> членами конкурсной комиссии </w:t>
      </w:r>
      <w:r w:rsidR="001A04C2" w:rsidRPr="00711477">
        <w:rPr>
          <w:rFonts w:ascii="Times New Roman" w:hAnsi="Times New Roman" w:cs="Times New Roman"/>
          <w:sz w:val="28"/>
          <w:szCs w:val="28"/>
        </w:rPr>
        <w:t xml:space="preserve">протокола рассмотрения </w:t>
      </w:r>
      <w:r w:rsidR="00D05333">
        <w:rPr>
          <w:rFonts w:ascii="Times New Roman" w:hAnsi="Times New Roman" w:cs="Times New Roman"/>
          <w:sz w:val="28"/>
          <w:szCs w:val="28"/>
        </w:rPr>
        <w:t>заявок</w:t>
      </w:r>
      <w:r w:rsidR="001A04C2" w:rsidRPr="00711477">
        <w:rPr>
          <w:rFonts w:ascii="Times New Roman" w:hAnsi="Times New Roman" w:cs="Times New Roman"/>
          <w:sz w:val="28"/>
          <w:szCs w:val="28"/>
        </w:rPr>
        <w:t>.</w:t>
      </w:r>
      <w:r w:rsidR="002B59ED">
        <w:rPr>
          <w:rFonts w:ascii="Times New Roman" w:hAnsi="Times New Roman" w:cs="Times New Roman"/>
          <w:sz w:val="28"/>
          <w:szCs w:val="28"/>
        </w:rPr>
        <w:t xml:space="preserve"> </w:t>
      </w:r>
    </w:p>
    <w:p w14:paraId="37567152" w14:textId="77777777" w:rsidR="00366F74" w:rsidRPr="00711477" w:rsidRDefault="00366F74" w:rsidP="007E137D">
      <w:pPr>
        <w:pStyle w:val="ConsPlusNormal"/>
        <w:ind w:firstLine="709"/>
        <w:jc w:val="both"/>
        <w:rPr>
          <w:rFonts w:ascii="Times New Roman" w:hAnsi="Times New Roman" w:cs="Times New Roman"/>
          <w:sz w:val="28"/>
          <w:szCs w:val="28"/>
        </w:rPr>
      </w:pPr>
    </w:p>
    <w:p w14:paraId="0A463A73"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3. Каждой заявке присваивается номер в порядке уменьшения ее итоговой оценки. </w:t>
      </w:r>
    </w:p>
    <w:p w14:paraId="433CF138" w14:textId="77777777" w:rsidR="00366F74" w:rsidRPr="00711477" w:rsidRDefault="00366F74" w:rsidP="007E137D">
      <w:pPr>
        <w:pStyle w:val="ConsPlusNormal"/>
        <w:ind w:firstLine="709"/>
        <w:jc w:val="both"/>
        <w:rPr>
          <w:rFonts w:ascii="Times New Roman" w:hAnsi="Times New Roman" w:cs="Times New Roman"/>
          <w:sz w:val="28"/>
          <w:szCs w:val="28"/>
        </w:rPr>
      </w:pPr>
    </w:p>
    <w:p w14:paraId="13FEC7F7"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4. Победителем открытого конкурса признается участник открытого конкурса, заявке которого присвоен первый номер в соответствии с максимальной итоговой оценкой.</w:t>
      </w:r>
    </w:p>
    <w:p w14:paraId="304A014F" w14:textId="77777777" w:rsidR="00D72B0F" w:rsidRDefault="00D72B0F" w:rsidP="007E137D">
      <w:pPr>
        <w:pStyle w:val="ConsPlusNormal"/>
        <w:ind w:firstLine="709"/>
        <w:jc w:val="both"/>
        <w:rPr>
          <w:rFonts w:ascii="Times New Roman" w:hAnsi="Times New Roman" w:cs="Times New Roman"/>
          <w:sz w:val="28"/>
          <w:szCs w:val="28"/>
        </w:rPr>
      </w:pPr>
    </w:p>
    <w:p w14:paraId="2220FE7B" w14:textId="33CE5DE5" w:rsidR="008228C9" w:rsidRDefault="00BD3082" w:rsidP="007E137D">
      <w:pPr>
        <w:pStyle w:val="ConsPlusNormal"/>
        <w:ind w:firstLine="709"/>
        <w:jc w:val="both"/>
        <w:rPr>
          <w:rFonts w:ascii="Times New Roman" w:hAnsi="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5. </w:t>
      </w:r>
      <w:r w:rsidR="008228C9">
        <w:rPr>
          <w:rFonts w:ascii="Times New Roman" w:hAnsi="Times New Roman"/>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w:t>
      </w:r>
      <w:r w:rsidR="008228C9" w:rsidRPr="002B2D40">
        <w:rPr>
          <w:rFonts w:ascii="Times New Roman" w:hAnsi="Times New Roman"/>
          <w:sz w:val="28"/>
          <w:szCs w:val="28"/>
        </w:rPr>
        <w:t xml:space="preserve">критериев, указанных в </w:t>
      </w:r>
      <w:r>
        <w:rPr>
          <w:rFonts w:ascii="Times New Roman" w:hAnsi="Times New Roman"/>
          <w:sz w:val="28"/>
          <w:szCs w:val="28"/>
        </w:rPr>
        <w:t>под</w:t>
      </w:r>
      <w:hyperlink r:id="rId11" w:history="1">
        <w:r w:rsidR="008228C9" w:rsidRPr="002B2D40">
          <w:rPr>
            <w:rFonts w:ascii="Times New Roman" w:hAnsi="Times New Roman"/>
            <w:sz w:val="28"/>
            <w:szCs w:val="28"/>
          </w:rPr>
          <w:t>пунктах 1</w:t>
        </w:r>
      </w:hyperlink>
      <w:r>
        <w:rPr>
          <w:rFonts w:ascii="Times New Roman" w:hAnsi="Times New Roman"/>
          <w:sz w:val="28"/>
          <w:szCs w:val="28"/>
        </w:rPr>
        <w:t>)</w:t>
      </w:r>
      <w:r w:rsidR="000B7869" w:rsidRPr="002B2D40">
        <w:rPr>
          <w:rFonts w:ascii="Times New Roman" w:hAnsi="Times New Roman"/>
          <w:sz w:val="28"/>
          <w:szCs w:val="28"/>
        </w:rPr>
        <w:t xml:space="preserve"> и 2</w:t>
      </w:r>
      <w:r>
        <w:rPr>
          <w:rFonts w:ascii="Times New Roman" w:hAnsi="Times New Roman"/>
          <w:sz w:val="28"/>
          <w:szCs w:val="28"/>
        </w:rPr>
        <w:t>)</w:t>
      </w:r>
      <w:r w:rsidR="000B7869" w:rsidRPr="002B2D40">
        <w:rPr>
          <w:rFonts w:ascii="Times New Roman" w:hAnsi="Times New Roman"/>
          <w:sz w:val="28"/>
          <w:szCs w:val="28"/>
        </w:rPr>
        <w:t xml:space="preserve"> </w:t>
      </w:r>
      <w:r>
        <w:rPr>
          <w:rFonts w:ascii="Times New Roman" w:hAnsi="Times New Roman"/>
          <w:sz w:val="28"/>
          <w:szCs w:val="28"/>
        </w:rPr>
        <w:t xml:space="preserve">пункта 29                                      </w:t>
      </w:r>
      <w:r w:rsidR="000B7869" w:rsidRPr="002B2D40">
        <w:rPr>
          <w:rFonts w:ascii="Times New Roman" w:hAnsi="Times New Roman"/>
          <w:sz w:val="28"/>
          <w:szCs w:val="28"/>
        </w:rPr>
        <w:t xml:space="preserve">раздела </w:t>
      </w:r>
      <w:r w:rsidR="00834E0E">
        <w:rPr>
          <w:rFonts w:ascii="Times New Roman" w:hAnsi="Times New Roman"/>
          <w:sz w:val="28"/>
          <w:szCs w:val="28"/>
        </w:rPr>
        <w:t>«</w:t>
      </w:r>
      <w:r w:rsidR="007C3A6F">
        <w:rPr>
          <w:rFonts w:ascii="Times New Roman" w:hAnsi="Times New Roman"/>
          <w:sz w:val="28"/>
          <w:szCs w:val="28"/>
          <w:lang w:val="en-US"/>
        </w:rPr>
        <w:t>VII</w:t>
      </w:r>
      <w:r w:rsidR="007C3A6F">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0B7869" w:rsidRPr="002B2D40">
        <w:rPr>
          <w:rFonts w:ascii="Times New Roman" w:hAnsi="Times New Roman"/>
          <w:sz w:val="28"/>
          <w:szCs w:val="28"/>
        </w:rPr>
        <w:t>к</w:t>
      </w:r>
      <w:r w:rsidR="008228C9" w:rsidRPr="002B2D40">
        <w:rPr>
          <w:rFonts w:ascii="Times New Roman" w:hAnsi="Times New Roman"/>
          <w:sz w:val="28"/>
          <w:szCs w:val="28"/>
        </w:rPr>
        <w:t>онкурсной документации. Если высшую оценку по сумме</w:t>
      </w:r>
      <w:r w:rsidR="008228C9">
        <w:rPr>
          <w:rFonts w:ascii="Times New Roman" w:hAnsi="Times New Roman"/>
          <w:sz w:val="28"/>
          <w:szCs w:val="28"/>
        </w:rPr>
        <w:t xml:space="preserve">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w:t>
      </w:r>
      <w:r w:rsidR="002B2D40">
        <w:rPr>
          <w:rFonts w:ascii="Times New Roman" w:hAnsi="Times New Roman"/>
          <w:sz w:val="28"/>
          <w:szCs w:val="28"/>
        </w:rPr>
        <w:t>большее</w:t>
      </w:r>
      <w:r w:rsidR="008228C9">
        <w:rPr>
          <w:rFonts w:ascii="Times New Roman" w:hAnsi="Times New Roman"/>
          <w:sz w:val="28"/>
          <w:szCs w:val="28"/>
        </w:rPr>
        <w:t xml:space="preserve"> значение критерия, указанного в</w:t>
      </w:r>
      <w:r>
        <w:rPr>
          <w:rFonts w:ascii="Times New Roman" w:hAnsi="Times New Roman"/>
          <w:sz w:val="28"/>
          <w:szCs w:val="28"/>
        </w:rPr>
        <w:t xml:space="preserve"> под</w:t>
      </w:r>
      <w:hyperlink r:id="rId12" w:history="1">
        <w:r w:rsidR="008228C9" w:rsidRPr="00A1365A">
          <w:rPr>
            <w:rFonts w:ascii="Times New Roman" w:hAnsi="Times New Roman"/>
            <w:sz w:val="28"/>
            <w:szCs w:val="28"/>
          </w:rPr>
          <w:t>пункте 4</w:t>
        </w:r>
        <w:r>
          <w:rPr>
            <w:rFonts w:ascii="Times New Roman" w:hAnsi="Times New Roman"/>
            <w:sz w:val="28"/>
            <w:szCs w:val="28"/>
          </w:rPr>
          <w:t>)</w:t>
        </w:r>
        <w:r w:rsidR="008228C9" w:rsidRPr="00A1365A">
          <w:rPr>
            <w:rFonts w:ascii="Times New Roman" w:hAnsi="Times New Roman"/>
            <w:sz w:val="28"/>
            <w:szCs w:val="28"/>
          </w:rPr>
          <w:t xml:space="preserve"> </w:t>
        </w:r>
        <w:r w:rsidRPr="00BD3082">
          <w:rPr>
            <w:rFonts w:ascii="Times New Roman" w:hAnsi="Times New Roman"/>
            <w:sz w:val="28"/>
            <w:szCs w:val="28"/>
          </w:rPr>
          <w:t>пункта 29</w:t>
        </w:r>
        <w:r w:rsidR="001B4424">
          <w:rPr>
            <w:rFonts w:ascii="Times New Roman" w:hAnsi="Times New Roman"/>
            <w:sz w:val="28"/>
            <w:szCs w:val="28"/>
          </w:rPr>
          <w:t xml:space="preserve">                    </w:t>
        </w:r>
        <w:r w:rsidRPr="00BD3082">
          <w:rPr>
            <w:rFonts w:ascii="Times New Roman" w:hAnsi="Times New Roman"/>
            <w:sz w:val="28"/>
            <w:szCs w:val="28"/>
          </w:rPr>
          <w:t xml:space="preserve">раздела </w:t>
        </w:r>
      </w:hyperlink>
      <w:r w:rsidR="00834E0E">
        <w:rPr>
          <w:rFonts w:ascii="Times New Roman" w:hAnsi="Times New Roman"/>
          <w:sz w:val="28"/>
          <w:szCs w:val="28"/>
        </w:rPr>
        <w:t>«</w:t>
      </w:r>
      <w:r w:rsidR="007C3A6F">
        <w:rPr>
          <w:rFonts w:ascii="Times New Roman" w:hAnsi="Times New Roman"/>
          <w:sz w:val="28"/>
          <w:szCs w:val="28"/>
          <w:lang w:val="en-US"/>
        </w:rPr>
        <w:t>VII</w:t>
      </w:r>
      <w:r w:rsidR="007C3A6F">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8228C9">
        <w:rPr>
          <w:rFonts w:ascii="Times New Roman" w:hAnsi="Times New Roman"/>
          <w:sz w:val="28"/>
          <w:szCs w:val="28"/>
        </w:rPr>
        <w:t xml:space="preserve"> конкурсной документации, а при отсутствии такого участника – участник открытого конкурса, заявке которого соответствует </w:t>
      </w:r>
      <w:r w:rsidR="002B2D40">
        <w:rPr>
          <w:rFonts w:ascii="Times New Roman" w:hAnsi="Times New Roman"/>
          <w:sz w:val="28"/>
          <w:szCs w:val="28"/>
        </w:rPr>
        <w:t>большее</w:t>
      </w:r>
      <w:r w:rsidR="008228C9">
        <w:rPr>
          <w:rFonts w:ascii="Times New Roman" w:hAnsi="Times New Roman"/>
          <w:sz w:val="28"/>
          <w:szCs w:val="28"/>
        </w:rPr>
        <w:t xml:space="preserve"> значение критерия, указанного в</w:t>
      </w:r>
      <w:r w:rsidR="001B4424">
        <w:rPr>
          <w:rFonts w:ascii="Times New Roman" w:hAnsi="Times New Roman"/>
          <w:sz w:val="28"/>
          <w:szCs w:val="28"/>
        </w:rPr>
        <w:t xml:space="preserve"> </w:t>
      </w:r>
      <w:r>
        <w:rPr>
          <w:rFonts w:ascii="Times New Roman" w:hAnsi="Times New Roman"/>
          <w:sz w:val="28"/>
          <w:szCs w:val="28"/>
        </w:rPr>
        <w:t>под</w:t>
      </w:r>
      <w:hyperlink r:id="rId13" w:history="1">
        <w:r w:rsidR="008228C9" w:rsidRPr="00A1365A">
          <w:rPr>
            <w:rFonts w:ascii="Times New Roman" w:hAnsi="Times New Roman"/>
            <w:sz w:val="28"/>
            <w:szCs w:val="28"/>
          </w:rPr>
          <w:t>пунк</w:t>
        </w:r>
        <w:r w:rsidR="008228C9">
          <w:rPr>
            <w:rFonts w:ascii="Times New Roman" w:hAnsi="Times New Roman"/>
            <w:sz w:val="28"/>
            <w:szCs w:val="28"/>
          </w:rPr>
          <w:t>те 3</w:t>
        </w:r>
        <w:r>
          <w:rPr>
            <w:rFonts w:ascii="Times New Roman" w:hAnsi="Times New Roman"/>
            <w:sz w:val="28"/>
            <w:szCs w:val="28"/>
          </w:rPr>
          <w:t>)</w:t>
        </w:r>
        <w:r w:rsidR="008228C9" w:rsidRPr="00A1365A">
          <w:rPr>
            <w:rFonts w:ascii="Times New Roman" w:hAnsi="Times New Roman"/>
            <w:sz w:val="28"/>
            <w:szCs w:val="28"/>
          </w:rPr>
          <w:t xml:space="preserve"> </w:t>
        </w:r>
      </w:hyperlink>
      <w:r>
        <w:rPr>
          <w:rFonts w:ascii="Times New Roman" w:hAnsi="Times New Roman"/>
          <w:sz w:val="28"/>
          <w:szCs w:val="28"/>
        </w:rPr>
        <w:t xml:space="preserve">пункта 29 </w:t>
      </w:r>
      <w:r w:rsidRPr="002B2D40">
        <w:rPr>
          <w:rFonts w:ascii="Times New Roman" w:hAnsi="Times New Roman"/>
          <w:sz w:val="28"/>
          <w:szCs w:val="28"/>
        </w:rPr>
        <w:t xml:space="preserve">раздела </w:t>
      </w:r>
      <w:r w:rsidR="00834E0E">
        <w:rPr>
          <w:rFonts w:ascii="Times New Roman" w:hAnsi="Times New Roman"/>
          <w:sz w:val="28"/>
          <w:szCs w:val="28"/>
        </w:rPr>
        <w:t>«</w:t>
      </w:r>
      <w:r w:rsidR="00C57719">
        <w:rPr>
          <w:rFonts w:ascii="Times New Roman" w:hAnsi="Times New Roman"/>
          <w:sz w:val="28"/>
          <w:szCs w:val="28"/>
          <w:lang w:val="en-US"/>
        </w:rPr>
        <w:t>VII</w:t>
      </w:r>
      <w:r w:rsidR="00C57719">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8228C9">
        <w:rPr>
          <w:rFonts w:ascii="Times New Roman" w:hAnsi="Times New Roman"/>
          <w:sz w:val="28"/>
          <w:szCs w:val="28"/>
        </w:rPr>
        <w:t xml:space="preserve"> конкурсной документации.</w:t>
      </w:r>
    </w:p>
    <w:p w14:paraId="66CF72CC" w14:textId="77777777" w:rsidR="000B7869" w:rsidRDefault="000B7869" w:rsidP="000B7869">
      <w:pPr>
        <w:pStyle w:val="ConsPlusNormal"/>
        <w:ind w:firstLine="709"/>
        <w:jc w:val="both"/>
        <w:rPr>
          <w:rFonts w:ascii="Times New Roman" w:hAnsi="Times New Roman" w:cs="Times New Roman"/>
          <w:sz w:val="28"/>
          <w:szCs w:val="28"/>
        </w:rPr>
      </w:pPr>
      <w:r w:rsidRPr="00B7443C">
        <w:rPr>
          <w:rFonts w:ascii="Times New Roman" w:hAnsi="Times New Roman"/>
          <w:sz w:val="28"/>
          <w:szCs w:val="28"/>
        </w:rPr>
        <w:t xml:space="preserve">В случае, если по основаниям указанным в настоящем </w:t>
      </w:r>
      <w:hyperlink r:id="rId14" w:history="1">
        <w:r w:rsidRPr="00B7443C">
          <w:rPr>
            <w:rFonts w:ascii="Times New Roman" w:hAnsi="Times New Roman" w:cs="Times New Roman"/>
            <w:sz w:val="28"/>
            <w:szCs w:val="28"/>
          </w:rPr>
          <w:t xml:space="preserve">пункте </w:t>
        </w:r>
      </w:hyperlink>
      <w:r w:rsidRPr="00B7443C">
        <w:rPr>
          <w:rFonts w:ascii="Times New Roman" w:hAnsi="Times New Roman"/>
          <w:sz w:val="28"/>
          <w:szCs w:val="28"/>
        </w:rPr>
        <w:t xml:space="preserve">не представляется возможным определить победителя открытого конкурса, таким победителем признается участник открытого конкурса </w:t>
      </w:r>
      <w:r w:rsidRPr="00B7443C">
        <w:rPr>
          <w:rFonts w:ascii="Times New Roman" w:hAnsi="Times New Roman" w:cs="Times New Roman"/>
          <w:sz w:val="28"/>
          <w:szCs w:val="28"/>
        </w:rPr>
        <w:t>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14:paraId="3F73EC34" w14:textId="77777777" w:rsidR="00366F74" w:rsidRPr="00B7443C" w:rsidRDefault="00366F74" w:rsidP="000B7869">
      <w:pPr>
        <w:pStyle w:val="ConsPlusNormal"/>
        <w:ind w:firstLine="709"/>
        <w:jc w:val="both"/>
        <w:rPr>
          <w:rFonts w:ascii="Times New Roman" w:hAnsi="Times New Roman" w:cs="Times New Roman"/>
          <w:sz w:val="28"/>
          <w:szCs w:val="28"/>
        </w:rPr>
      </w:pPr>
    </w:p>
    <w:p w14:paraId="5D39568A" w14:textId="77777777" w:rsidR="008C790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B7443C">
        <w:rPr>
          <w:rFonts w:ascii="Times New Roman" w:hAnsi="Times New Roman" w:cs="Times New Roman"/>
          <w:sz w:val="28"/>
          <w:szCs w:val="28"/>
        </w:rPr>
        <w:t>6. Решение конкурсной комиссии об</w:t>
      </w:r>
      <w:r w:rsidR="001A04C2" w:rsidRPr="00711477">
        <w:rPr>
          <w:rFonts w:ascii="Times New Roman" w:hAnsi="Times New Roman" w:cs="Times New Roman"/>
          <w:sz w:val="28"/>
          <w:szCs w:val="28"/>
        </w:rPr>
        <w:t xml:space="preserve"> итогах </w:t>
      </w:r>
      <w:r w:rsidR="00D05333">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 xml:space="preserve">конкурса оформляется протоколом </w:t>
      </w:r>
      <w:r w:rsidR="00D05333" w:rsidRPr="00711477">
        <w:rPr>
          <w:rFonts w:ascii="Times New Roman" w:hAnsi="Times New Roman" w:cs="Times New Roman"/>
          <w:sz w:val="28"/>
          <w:szCs w:val="28"/>
        </w:rPr>
        <w:t xml:space="preserve">об итогах </w:t>
      </w:r>
      <w:r w:rsidR="00D05333">
        <w:rPr>
          <w:rFonts w:ascii="Times New Roman" w:hAnsi="Times New Roman" w:cs="Times New Roman"/>
          <w:sz w:val="28"/>
          <w:szCs w:val="28"/>
        </w:rPr>
        <w:t xml:space="preserve">открытого </w:t>
      </w:r>
      <w:r w:rsidR="00D05333" w:rsidRPr="00711477">
        <w:rPr>
          <w:rFonts w:ascii="Times New Roman" w:hAnsi="Times New Roman" w:cs="Times New Roman"/>
          <w:sz w:val="28"/>
          <w:szCs w:val="28"/>
        </w:rPr>
        <w:t>конкурса</w:t>
      </w:r>
      <w:r w:rsidR="00823E9E">
        <w:rPr>
          <w:rFonts w:ascii="Times New Roman" w:hAnsi="Times New Roman" w:cs="Times New Roman"/>
          <w:sz w:val="28"/>
          <w:szCs w:val="28"/>
        </w:rPr>
        <w:t>,</w:t>
      </w:r>
      <w:r w:rsidR="00D0533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котором указываются</w:t>
      </w:r>
      <w:r w:rsidR="008C7902">
        <w:rPr>
          <w:rFonts w:ascii="Times New Roman" w:hAnsi="Times New Roman" w:cs="Times New Roman"/>
          <w:sz w:val="28"/>
          <w:szCs w:val="28"/>
        </w:rPr>
        <w:t>:</w:t>
      </w:r>
    </w:p>
    <w:p w14:paraId="7BB9C931"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A04C2" w:rsidRPr="00711477">
        <w:rPr>
          <w:rFonts w:ascii="Times New Roman" w:hAnsi="Times New Roman" w:cs="Times New Roman"/>
          <w:sz w:val="28"/>
          <w:szCs w:val="28"/>
        </w:rPr>
        <w:t xml:space="preserve">участник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признанный победи</w:t>
      </w:r>
      <w:r>
        <w:rPr>
          <w:rFonts w:ascii="Times New Roman" w:hAnsi="Times New Roman" w:cs="Times New Roman"/>
          <w:sz w:val="28"/>
          <w:szCs w:val="28"/>
        </w:rPr>
        <w:t>телем;</w:t>
      </w:r>
    </w:p>
    <w:p w14:paraId="21684D92"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04C2" w:rsidRPr="00711477">
        <w:rPr>
          <w:rFonts w:ascii="Times New Roman" w:hAnsi="Times New Roman" w:cs="Times New Roman"/>
          <w:sz w:val="28"/>
          <w:szCs w:val="28"/>
        </w:rPr>
        <w:t>остальные участники</w:t>
      </w:r>
      <w:r w:rsidR="00D34E3F">
        <w:rPr>
          <w:rFonts w:ascii="Times New Roman" w:hAnsi="Times New Roman" w:cs="Times New Roman"/>
          <w:sz w:val="28"/>
          <w:szCs w:val="28"/>
        </w:rPr>
        <w:t xml:space="preserve"> открытого </w:t>
      </w:r>
      <w:r w:rsidR="001A04C2" w:rsidRPr="00711477">
        <w:rPr>
          <w:rFonts w:ascii="Times New Roman" w:hAnsi="Times New Roman" w:cs="Times New Roman"/>
          <w:sz w:val="28"/>
          <w:szCs w:val="28"/>
        </w:rPr>
        <w:t>конкурса, набравшие меньшее количество баллов</w:t>
      </w:r>
      <w:r>
        <w:rPr>
          <w:rFonts w:ascii="Times New Roman" w:hAnsi="Times New Roman" w:cs="Times New Roman"/>
          <w:sz w:val="28"/>
          <w:szCs w:val="28"/>
        </w:rPr>
        <w:t>;</w:t>
      </w:r>
    </w:p>
    <w:p w14:paraId="39749BC0" w14:textId="77777777"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04C2" w:rsidRPr="00711477">
        <w:rPr>
          <w:rFonts w:ascii="Times New Roman" w:hAnsi="Times New Roman" w:cs="Times New Roman"/>
          <w:sz w:val="28"/>
          <w:szCs w:val="28"/>
        </w:rPr>
        <w:t xml:space="preserve">результаты оценок участников по каждому из примененных критериев оценки и участники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w:t>
      </w:r>
      <w:r w:rsidR="00366F74">
        <w:rPr>
          <w:rFonts w:ascii="Times New Roman" w:hAnsi="Times New Roman" w:cs="Times New Roman"/>
          <w:sz w:val="28"/>
          <w:szCs w:val="28"/>
        </w:rPr>
        <w:t>.</w:t>
      </w:r>
    </w:p>
    <w:p w14:paraId="4987FA0E" w14:textId="77777777" w:rsidR="00366F74" w:rsidRDefault="00366F74" w:rsidP="007E137D">
      <w:pPr>
        <w:pStyle w:val="ConsPlusNormal"/>
        <w:ind w:firstLine="709"/>
        <w:jc w:val="both"/>
        <w:rPr>
          <w:rFonts w:ascii="Times New Roman" w:hAnsi="Times New Roman" w:cs="Times New Roman"/>
          <w:sz w:val="28"/>
          <w:szCs w:val="28"/>
        </w:rPr>
      </w:pPr>
    </w:p>
    <w:p w14:paraId="0090B4BF"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7. Подписание протокола об итогах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является подведением итогов открытого конкурса.</w:t>
      </w:r>
    </w:p>
    <w:p w14:paraId="4A72A5B4" w14:textId="77777777" w:rsidR="00366F74" w:rsidRPr="00711477" w:rsidRDefault="00366F74" w:rsidP="007E137D">
      <w:pPr>
        <w:pStyle w:val="ConsPlusNormal"/>
        <w:ind w:firstLine="709"/>
        <w:jc w:val="both"/>
        <w:rPr>
          <w:rFonts w:ascii="Times New Roman" w:hAnsi="Times New Roman" w:cs="Times New Roman"/>
          <w:sz w:val="28"/>
          <w:szCs w:val="28"/>
        </w:rPr>
      </w:pPr>
    </w:p>
    <w:p w14:paraId="2B4BCB93"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8. Протокол об итогах открытого конкурса размещается на официальном сайте организатора</w:t>
      </w:r>
      <w:r w:rsidR="00F52D63">
        <w:rPr>
          <w:rFonts w:ascii="Times New Roman" w:hAnsi="Times New Roman" w:cs="Times New Roman"/>
          <w:sz w:val="28"/>
          <w:szCs w:val="28"/>
        </w:rPr>
        <w:t xml:space="preserve"> открытого конкурса</w:t>
      </w:r>
      <w:r w:rsidR="001A04C2" w:rsidRPr="00711477">
        <w:rPr>
          <w:rFonts w:ascii="Times New Roman" w:hAnsi="Times New Roman" w:cs="Times New Roman"/>
          <w:sz w:val="28"/>
          <w:szCs w:val="28"/>
        </w:rPr>
        <w:t xml:space="preserve"> в информационно-телекоммуникационной сети </w:t>
      </w:r>
      <w:r w:rsidR="00427653">
        <w:rPr>
          <w:rFonts w:ascii="Times New Roman" w:hAnsi="Times New Roman" w:cs="Times New Roman"/>
          <w:sz w:val="28"/>
          <w:szCs w:val="28"/>
        </w:rPr>
        <w:t>«</w:t>
      </w:r>
      <w:r w:rsidR="001A04C2" w:rsidRPr="00711477">
        <w:rPr>
          <w:rFonts w:ascii="Times New Roman" w:hAnsi="Times New Roman" w:cs="Times New Roman"/>
          <w:sz w:val="28"/>
          <w:szCs w:val="28"/>
        </w:rPr>
        <w:t>Интернет</w:t>
      </w:r>
      <w:r w:rsidR="00427653">
        <w:rPr>
          <w:rFonts w:ascii="Times New Roman" w:hAnsi="Times New Roman" w:cs="Times New Roman"/>
          <w:sz w:val="28"/>
          <w:szCs w:val="28"/>
        </w:rPr>
        <w:t>»</w:t>
      </w:r>
      <w:r w:rsidR="001A04C2" w:rsidRPr="00711477">
        <w:rPr>
          <w:rFonts w:ascii="Times New Roman" w:hAnsi="Times New Roman" w:cs="Times New Roman"/>
          <w:sz w:val="28"/>
          <w:szCs w:val="28"/>
        </w:rPr>
        <w:t xml:space="preserve"> в течение трех рабочих дней со дня </w:t>
      </w:r>
      <w:r w:rsidR="008C7902">
        <w:rPr>
          <w:rFonts w:ascii="Times New Roman" w:hAnsi="Times New Roman" w:cs="Times New Roman"/>
          <w:sz w:val="28"/>
          <w:szCs w:val="28"/>
        </w:rPr>
        <w:t xml:space="preserve">его </w:t>
      </w:r>
      <w:r w:rsidR="001A04C2" w:rsidRPr="00711477">
        <w:rPr>
          <w:rFonts w:ascii="Times New Roman" w:hAnsi="Times New Roman" w:cs="Times New Roman"/>
          <w:sz w:val="28"/>
          <w:szCs w:val="28"/>
        </w:rPr>
        <w:t>подписания</w:t>
      </w:r>
      <w:r w:rsidR="00D05333">
        <w:rPr>
          <w:rFonts w:ascii="Times New Roman" w:hAnsi="Times New Roman" w:cs="Times New Roman"/>
          <w:sz w:val="28"/>
          <w:szCs w:val="28"/>
        </w:rPr>
        <w:t xml:space="preserve"> членами конкурсной комиссии, участвовавшими в ее заседании</w:t>
      </w:r>
      <w:r w:rsidR="001A04C2" w:rsidRPr="00711477">
        <w:rPr>
          <w:rFonts w:ascii="Times New Roman" w:hAnsi="Times New Roman" w:cs="Times New Roman"/>
          <w:sz w:val="28"/>
          <w:szCs w:val="28"/>
        </w:rPr>
        <w:t>.</w:t>
      </w:r>
    </w:p>
    <w:p w14:paraId="15CD9BE6" w14:textId="77777777" w:rsidR="00366F74" w:rsidRPr="00711477" w:rsidRDefault="00366F74" w:rsidP="007E137D">
      <w:pPr>
        <w:pStyle w:val="ConsPlusNormal"/>
        <w:ind w:firstLine="709"/>
        <w:jc w:val="both"/>
        <w:rPr>
          <w:rFonts w:ascii="Times New Roman" w:hAnsi="Times New Roman" w:cs="Times New Roman"/>
          <w:sz w:val="28"/>
          <w:szCs w:val="28"/>
        </w:rPr>
      </w:pPr>
    </w:p>
    <w:p w14:paraId="0BE283B3"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9. Протоколы, составленные в ходе проведения открытого конкурса, заявки, конкурсная документация, изменения и разъяснения </w:t>
      </w:r>
      <w:r w:rsidR="00397C9C">
        <w:rPr>
          <w:rFonts w:ascii="Times New Roman" w:hAnsi="Times New Roman" w:cs="Times New Roman"/>
          <w:sz w:val="28"/>
          <w:szCs w:val="28"/>
        </w:rPr>
        <w:t>к</w:t>
      </w:r>
      <w:r w:rsidR="001A04C2" w:rsidRPr="00711477">
        <w:rPr>
          <w:rFonts w:ascii="Times New Roman" w:hAnsi="Times New Roman" w:cs="Times New Roman"/>
          <w:sz w:val="28"/>
          <w:szCs w:val="28"/>
        </w:rPr>
        <w:t xml:space="preserve">онкурсной документации хранятся у организатора </w:t>
      </w:r>
      <w:r w:rsidR="00D05333">
        <w:rPr>
          <w:rFonts w:ascii="Times New Roman" w:hAnsi="Times New Roman" w:cs="Times New Roman"/>
          <w:sz w:val="28"/>
          <w:szCs w:val="28"/>
        </w:rPr>
        <w:t xml:space="preserve">открытого конкурса в течение </w:t>
      </w:r>
      <w:r w:rsidR="001A04C2" w:rsidRPr="00711477">
        <w:rPr>
          <w:rFonts w:ascii="Times New Roman" w:hAnsi="Times New Roman" w:cs="Times New Roman"/>
          <w:sz w:val="28"/>
          <w:szCs w:val="28"/>
        </w:rPr>
        <w:t>пят</w:t>
      </w:r>
      <w:r w:rsidR="00D05333">
        <w:rPr>
          <w:rFonts w:ascii="Times New Roman" w:hAnsi="Times New Roman" w:cs="Times New Roman"/>
          <w:sz w:val="28"/>
          <w:szCs w:val="28"/>
        </w:rPr>
        <w:t>и</w:t>
      </w:r>
      <w:r w:rsidR="001A04C2" w:rsidRPr="00711477">
        <w:rPr>
          <w:rFonts w:ascii="Times New Roman" w:hAnsi="Times New Roman" w:cs="Times New Roman"/>
          <w:sz w:val="28"/>
          <w:szCs w:val="28"/>
        </w:rPr>
        <w:t xml:space="preserve"> лет</w:t>
      </w:r>
      <w:r w:rsidR="00C547DC">
        <w:rPr>
          <w:rFonts w:ascii="Times New Roman" w:hAnsi="Times New Roman" w:cs="Times New Roman"/>
          <w:sz w:val="28"/>
          <w:szCs w:val="28"/>
        </w:rPr>
        <w:t xml:space="preserve"> со дня подписания протокола об итогах </w:t>
      </w:r>
      <w:r w:rsidR="00D34E3F">
        <w:rPr>
          <w:rFonts w:ascii="Times New Roman" w:hAnsi="Times New Roman" w:cs="Times New Roman"/>
          <w:sz w:val="28"/>
          <w:szCs w:val="28"/>
        </w:rPr>
        <w:t xml:space="preserve">открытого </w:t>
      </w:r>
      <w:r w:rsidR="00C547DC">
        <w:rPr>
          <w:rFonts w:ascii="Times New Roman" w:hAnsi="Times New Roman" w:cs="Times New Roman"/>
          <w:sz w:val="28"/>
          <w:szCs w:val="28"/>
        </w:rPr>
        <w:t>конкурса</w:t>
      </w:r>
      <w:r w:rsidR="001A04C2" w:rsidRPr="00711477">
        <w:rPr>
          <w:rFonts w:ascii="Times New Roman" w:hAnsi="Times New Roman" w:cs="Times New Roman"/>
          <w:sz w:val="28"/>
          <w:szCs w:val="28"/>
        </w:rPr>
        <w:t>.</w:t>
      </w:r>
    </w:p>
    <w:p w14:paraId="0BE325E6" w14:textId="77777777" w:rsidR="00D72B0F" w:rsidRDefault="00D72B0F" w:rsidP="007E137D">
      <w:pPr>
        <w:pStyle w:val="ConsPlusNormal"/>
        <w:ind w:firstLine="709"/>
        <w:jc w:val="both"/>
        <w:rPr>
          <w:rFonts w:ascii="Times New Roman" w:hAnsi="Times New Roman" w:cs="Times New Roman"/>
          <w:sz w:val="28"/>
          <w:szCs w:val="28"/>
        </w:rPr>
      </w:pPr>
    </w:p>
    <w:p w14:paraId="2431A10D" w14:textId="77777777"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1A04C2" w:rsidRPr="00711477">
        <w:rPr>
          <w:rFonts w:ascii="Times New Roman" w:hAnsi="Times New Roman" w:cs="Times New Roman"/>
          <w:sz w:val="28"/>
          <w:szCs w:val="28"/>
        </w:rPr>
        <w:t xml:space="preserve">0. Организатор </w:t>
      </w:r>
      <w:r w:rsidR="00D05333" w:rsidRPr="0071147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победителю </w:t>
      </w:r>
      <w:r w:rsidR="002C21E1">
        <w:rPr>
          <w:rFonts w:ascii="Times New Roman" w:hAnsi="Times New Roman" w:cs="Times New Roman"/>
          <w:sz w:val="28"/>
          <w:szCs w:val="28"/>
        </w:rPr>
        <w:t xml:space="preserve">открытого </w:t>
      </w:r>
      <w:r w:rsidR="001A04C2" w:rsidRPr="008D2FCC">
        <w:rPr>
          <w:rFonts w:ascii="Times New Roman" w:hAnsi="Times New Roman" w:cs="Times New Roman"/>
          <w:sz w:val="28"/>
          <w:szCs w:val="28"/>
        </w:rPr>
        <w:t xml:space="preserve">конкурса </w:t>
      </w:r>
      <w:r w:rsidR="00AD6E10" w:rsidRPr="008D2FCC">
        <w:rPr>
          <w:rFonts w:ascii="Times New Roman" w:hAnsi="Times New Roman" w:cs="Times New Roman"/>
          <w:sz w:val="28"/>
          <w:szCs w:val="28"/>
        </w:rPr>
        <w:t xml:space="preserve">свидетельство об осуществлении перевозок по </w:t>
      </w:r>
      <w:r w:rsidR="006E032B">
        <w:rPr>
          <w:rFonts w:ascii="Times New Roman" w:hAnsi="Times New Roman" w:cs="Times New Roman"/>
          <w:sz w:val="28"/>
          <w:szCs w:val="28"/>
        </w:rPr>
        <w:t xml:space="preserve">муниципальному </w:t>
      </w:r>
      <w:r w:rsidR="00AD6E10" w:rsidRPr="008D2FCC">
        <w:rPr>
          <w:rFonts w:ascii="Times New Roman" w:hAnsi="Times New Roman" w:cs="Times New Roman"/>
          <w:sz w:val="28"/>
          <w:szCs w:val="28"/>
        </w:rPr>
        <w:t>маршруту регулярных перевозок</w:t>
      </w:r>
      <w:r w:rsidR="001A04C2" w:rsidRPr="008D2FCC">
        <w:rPr>
          <w:rFonts w:ascii="Times New Roman" w:hAnsi="Times New Roman" w:cs="Times New Roman"/>
          <w:sz w:val="28"/>
          <w:szCs w:val="28"/>
        </w:rPr>
        <w:t xml:space="preserve"> и </w:t>
      </w:r>
      <w:r w:rsidR="00AD6E10" w:rsidRPr="008D2FCC">
        <w:rPr>
          <w:rFonts w:ascii="Times New Roman" w:hAnsi="Times New Roman" w:cs="Times New Roman"/>
          <w:sz w:val="28"/>
          <w:szCs w:val="28"/>
        </w:rPr>
        <w:t>карт</w:t>
      </w:r>
      <w:r w:rsidR="008D2FCC" w:rsidRPr="008D2FCC">
        <w:rPr>
          <w:rFonts w:ascii="Times New Roman" w:hAnsi="Times New Roman" w:cs="Times New Roman"/>
          <w:sz w:val="28"/>
          <w:szCs w:val="28"/>
        </w:rPr>
        <w:t>у (карты)</w:t>
      </w:r>
      <w:r w:rsidR="00AD6E10" w:rsidRPr="008D2FCC">
        <w:rPr>
          <w:rFonts w:ascii="Times New Roman" w:hAnsi="Times New Roman" w:cs="Times New Roman"/>
          <w:sz w:val="28"/>
          <w:szCs w:val="28"/>
        </w:rPr>
        <w:t xml:space="preserve"> маршрута регулярных перевозок</w:t>
      </w:r>
      <w:r w:rsidR="00AD6E10" w:rsidRPr="00AD6E10">
        <w:rPr>
          <w:rFonts w:ascii="Times New Roman" w:hAnsi="Times New Roman" w:cs="Times New Roman"/>
          <w:color w:val="FF0000"/>
          <w:sz w:val="28"/>
          <w:szCs w:val="28"/>
        </w:rPr>
        <w:t xml:space="preserve"> </w:t>
      </w:r>
      <w:r w:rsidR="001A04C2" w:rsidRPr="00711477">
        <w:rPr>
          <w:rFonts w:ascii="Times New Roman" w:hAnsi="Times New Roman" w:cs="Times New Roman"/>
          <w:sz w:val="28"/>
          <w:szCs w:val="28"/>
        </w:rPr>
        <w:t xml:space="preserve">в порядке и сроки, установленные Федеральным </w:t>
      </w:r>
      <w:r>
        <w:rPr>
          <w:rFonts w:ascii="Times New Roman" w:hAnsi="Times New Roman" w:cs="Times New Roman"/>
          <w:sz w:val="28"/>
          <w:szCs w:val="28"/>
        </w:rPr>
        <w:t xml:space="preserve">                              </w:t>
      </w:r>
      <w:r w:rsidR="001A04C2" w:rsidRPr="00711477">
        <w:rPr>
          <w:rFonts w:ascii="Times New Roman" w:hAnsi="Times New Roman" w:cs="Times New Roman"/>
          <w:sz w:val="28"/>
          <w:szCs w:val="28"/>
        </w:rPr>
        <w:t>законом</w:t>
      </w:r>
      <w:r w:rsidR="002C21E1">
        <w:rPr>
          <w:rFonts w:ascii="Times New Roman" w:hAnsi="Times New Roman" w:cs="Times New Roman"/>
          <w:sz w:val="28"/>
          <w:szCs w:val="28"/>
        </w:rPr>
        <w:t xml:space="preserve"> </w:t>
      </w:r>
      <w:r w:rsidR="009E210B">
        <w:rPr>
          <w:rFonts w:ascii="Times New Roman" w:hAnsi="Times New Roman" w:cs="Times New Roman"/>
          <w:sz w:val="28"/>
          <w:szCs w:val="28"/>
        </w:rPr>
        <w:t xml:space="preserve">№ </w:t>
      </w:r>
      <w:r w:rsidR="001A04C2" w:rsidRPr="00711477">
        <w:rPr>
          <w:rFonts w:ascii="Times New Roman" w:hAnsi="Times New Roman" w:cs="Times New Roman"/>
          <w:sz w:val="28"/>
          <w:szCs w:val="28"/>
        </w:rPr>
        <w:t>220-ФЗ.</w:t>
      </w:r>
    </w:p>
    <w:p w14:paraId="1EFC47EA" w14:textId="77777777" w:rsidR="00366F74" w:rsidRPr="00711477" w:rsidRDefault="00366F74" w:rsidP="007E137D">
      <w:pPr>
        <w:pStyle w:val="ConsPlusNormal"/>
        <w:ind w:firstLine="709"/>
        <w:jc w:val="both"/>
        <w:rPr>
          <w:rFonts w:ascii="Times New Roman" w:hAnsi="Times New Roman" w:cs="Times New Roman"/>
          <w:sz w:val="28"/>
          <w:szCs w:val="28"/>
        </w:rPr>
      </w:pPr>
    </w:p>
    <w:p w14:paraId="4F5FADD4" w14:textId="77777777"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1</w:t>
      </w:r>
      <w:r w:rsidR="00C547DC" w:rsidRPr="008D2FCC">
        <w:rPr>
          <w:rFonts w:ascii="Times New Roman" w:hAnsi="Times New Roman"/>
          <w:sz w:val="28"/>
          <w:szCs w:val="28"/>
        </w:rPr>
        <w:t xml:space="preserve">. </w:t>
      </w:r>
      <w:r w:rsidR="00A1365A">
        <w:rPr>
          <w:rFonts w:ascii="Times New Roman" w:hAnsi="Times New Roman"/>
          <w:sz w:val="28"/>
          <w:szCs w:val="28"/>
          <w:lang w:eastAsia="ru-RU"/>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249C8558" w14:textId="77777777" w:rsidR="00366F74" w:rsidRDefault="00366F74" w:rsidP="00A1365A">
      <w:pPr>
        <w:autoSpaceDE w:val="0"/>
        <w:autoSpaceDN w:val="0"/>
        <w:adjustRightInd w:val="0"/>
        <w:spacing w:after="0" w:line="240" w:lineRule="auto"/>
        <w:ind w:firstLine="709"/>
        <w:jc w:val="both"/>
        <w:rPr>
          <w:rFonts w:ascii="Times New Roman" w:hAnsi="Times New Roman"/>
          <w:sz w:val="28"/>
          <w:szCs w:val="28"/>
          <w:lang w:eastAsia="ru-RU"/>
        </w:rPr>
      </w:pPr>
    </w:p>
    <w:p w14:paraId="23B446F4" w14:textId="77777777"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2</w:t>
      </w:r>
      <w:r w:rsidR="00A1365A">
        <w:rPr>
          <w:rFonts w:ascii="Times New Roman" w:hAnsi="Times New Roman"/>
          <w:sz w:val="28"/>
          <w:szCs w:val="28"/>
        </w:rPr>
        <w:t xml:space="preserve">. </w:t>
      </w:r>
      <w:r w:rsidR="00A1365A">
        <w:rPr>
          <w:rFonts w:ascii="Times New Roman" w:hAnsi="Times New Roman"/>
          <w:sz w:val="28"/>
          <w:szCs w:val="28"/>
          <w:lang w:eastAsia="ru-RU"/>
        </w:rPr>
        <w:t>Если участник открытого конкурса, которому предоставлено право на получение свидетельств об осуществлении перевозок по предус</w:t>
      </w:r>
      <w:r w:rsidR="00746226">
        <w:rPr>
          <w:rFonts w:ascii="Times New Roman" w:hAnsi="Times New Roman"/>
          <w:sz w:val="28"/>
          <w:szCs w:val="28"/>
          <w:lang w:eastAsia="ru-RU"/>
        </w:rPr>
        <w:t>-</w:t>
      </w:r>
      <w:r w:rsidR="00A1365A">
        <w:rPr>
          <w:rFonts w:ascii="Times New Roman" w:hAnsi="Times New Roman"/>
          <w:sz w:val="28"/>
          <w:szCs w:val="28"/>
          <w:lang w:eastAsia="ru-RU"/>
        </w:rPr>
        <w:t>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5612CB24" w14:textId="77777777" w:rsidR="007433D7" w:rsidRDefault="007433D7" w:rsidP="008D2FCC">
      <w:pPr>
        <w:pStyle w:val="ConsPlusNormal"/>
        <w:jc w:val="center"/>
        <w:rPr>
          <w:rFonts w:ascii="Times New Roman" w:hAnsi="Times New Roman" w:cs="Times New Roman"/>
          <w:b/>
          <w:sz w:val="28"/>
          <w:szCs w:val="28"/>
        </w:rPr>
      </w:pPr>
    </w:p>
    <w:p w14:paraId="2A080F61" w14:textId="77777777" w:rsidR="00374651" w:rsidRPr="00366F74" w:rsidRDefault="00BD3082"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X</w:t>
      </w:r>
      <w:r w:rsidR="00160EFD">
        <w:rPr>
          <w:rFonts w:ascii="Times New Roman" w:hAnsi="Times New Roman" w:cs="Times New Roman"/>
          <w:bCs/>
          <w:sz w:val="28"/>
          <w:szCs w:val="28"/>
        </w:rPr>
        <w:t>.</w:t>
      </w:r>
      <w:r w:rsidR="00374651" w:rsidRPr="00366F74">
        <w:rPr>
          <w:rFonts w:ascii="Times New Roman" w:hAnsi="Times New Roman" w:cs="Times New Roman"/>
          <w:bCs/>
          <w:sz w:val="28"/>
          <w:szCs w:val="28"/>
        </w:rPr>
        <w:t xml:space="preserve"> Признание </w:t>
      </w:r>
      <w:r w:rsidR="00D34E3F" w:rsidRPr="00366F74">
        <w:rPr>
          <w:rFonts w:ascii="Times New Roman" w:hAnsi="Times New Roman" w:cs="Times New Roman"/>
          <w:bCs/>
          <w:sz w:val="28"/>
          <w:szCs w:val="28"/>
        </w:rPr>
        <w:t xml:space="preserve">открытого </w:t>
      </w:r>
      <w:r w:rsidR="00374651" w:rsidRPr="00366F74">
        <w:rPr>
          <w:rFonts w:ascii="Times New Roman" w:hAnsi="Times New Roman" w:cs="Times New Roman"/>
          <w:bCs/>
          <w:sz w:val="28"/>
          <w:szCs w:val="28"/>
        </w:rPr>
        <w:t>конкурса несостоявшимся</w:t>
      </w:r>
    </w:p>
    <w:p w14:paraId="1242B3EA" w14:textId="77777777" w:rsidR="00374651" w:rsidRPr="00366F74" w:rsidRDefault="00374651" w:rsidP="007E137D">
      <w:pPr>
        <w:pStyle w:val="ConsPlusNormal"/>
        <w:ind w:firstLine="709"/>
        <w:jc w:val="both"/>
        <w:rPr>
          <w:rFonts w:ascii="Times New Roman" w:hAnsi="Times New Roman" w:cs="Times New Roman"/>
          <w:bCs/>
          <w:sz w:val="28"/>
          <w:szCs w:val="28"/>
        </w:rPr>
      </w:pPr>
    </w:p>
    <w:p w14:paraId="23FCC9E9" w14:textId="77777777" w:rsidR="00374651" w:rsidRPr="00711477" w:rsidRDefault="00BD3082"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43</w:t>
      </w:r>
      <w:r w:rsidR="00374651"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Открытый к</w:t>
      </w:r>
      <w:r w:rsidR="00374651" w:rsidRPr="00711477">
        <w:rPr>
          <w:rFonts w:ascii="Times New Roman" w:hAnsi="Times New Roman" w:cs="Times New Roman"/>
          <w:sz w:val="28"/>
          <w:szCs w:val="28"/>
        </w:rPr>
        <w:t>онкурс по отдельному лоту признается несостоявшимся</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при</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наличи</w:t>
      </w:r>
      <w:r w:rsidR="00EE4FB1">
        <w:rPr>
          <w:rFonts w:ascii="Times New Roman" w:hAnsi="Times New Roman" w:cs="Times New Roman"/>
          <w:sz w:val="28"/>
          <w:szCs w:val="28"/>
        </w:rPr>
        <w:t>и</w:t>
      </w:r>
      <w:r w:rsidR="002B1353">
        <w:rPr>
          <w:rFonts w:ascii="Times New Roman" w:hAnsi="Times New Roman" w:cs="Times New Roman"/>
          <w:sz w:val="28"/>
          <w:szCs w:val="28"/>
        </w:rPr>
        <w:t xml:space="preserve"> хотя бы одного из следующих случаев</w:t>
      </w:r>
      <w:r w:rsidR="00374651" w:rsidRPr="00711477">
        <w:rPr>
          <w:rFonts w:ascii="Times New Roman" w:hAnsi="Times New Roman" w:cs="Times New Roman"/>
          <w:sz w:val="28"/>
          <w:szCs w:val="28"/>
        </w:rPr>
        <w:t>:</w:t>
      </w:r>
    </w:p>
    <w:p w14:paraId="33DAC870" w14:textId="77777777" w:rsidR="00374651" w:rsidRPr="00711477" w:rsidRDefault="00374651" w:rsidP="007E137D">
      <w:pPr>
        <w:pStyle w:val="ConsPlusNormal"/>
        <w:ind w:firstLine="709"/>
        <w:jc w:val="both"/>
        <w:rPr>
          <w:rFonts w:ascii="Times New Roman" w:hAnsi="Times New Roman" w:cs="Times New Roman"/>
          <w:sz w:val="28"/>
          <w:szCs w:val="28"/>
        </w:rPr>
      </w:pPr>
      <w:bookmarkStart w:id="5" w:name="P315"/>
      <w:bookmarkEnd w:id="5"/>
      <w:r w:rsidRPr="00711477">
        <w:rPr>
          <w:rFonts w:ascii="Times New Roman" w:hAnsi="Times New Roman" w:cs="Times New Roman"/>
          <w:sz w:val="28"/>
          <w:szCs w:val="28"/>
        </w:rPr>
        <w:t xml:space="preserve">1) в течение срока, установленного для подачи заявок, не подана ни одна заявка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конкурсе по данному лоту;</w:t>
      </w:r>
    </w:p>
    <w:p w14:paraId="6B482D87" w14:textId="77777777" w:rsidR="00374651" w:rsidRPr="00711477" w:rsidRDefault="00374651" w:rsidP="007E137D">
      <w:pPr>
        <w:pStyle w:val="ConsPlusNormal"/>
        <w:ind w:firstLine="709"/>
        <w:jc w:val="both"/>
        <w:rPr>
          <w:rFonts w:ascii="Times New Roman" w:hAnsi="Times New Roman" w:cs="Times New Roman"/>
          <w:sz w:val="28"/>
          <w:szCs w:val="28"/>
        </w:rPr>
      </w:pPr>
      <w:bookmarkStart w:id="6" w:name="P316"/>
      <w:bookmarkEnd w:id="6"/>
      <w:r w:rsidRPr="00711477">
        <w:rPr>
          <w:rFonts w:ascii="Times New Roman" w:hAnsi="Times New Roman" w:cs="Times New Roman"/>
          <w:sz w:val="28"/>
          <w:szCs w:val="28"/>
        </w:rPr>
        <w:t xml:space="preserve">2) по результатам рассмотрения заявок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принято решение об отказе в допуске к участию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в отношении всех </w:t>
      </w:r>
      <w:r w:rsidR="008D2FCC">
        <w:rPr>
          <w:rFonts w:ascii="Times New Roman" w:hAnsi="Times New Roman" w:cs="Times New Roman"/>
          <w:sz w:val="28"/>
          <w:szCs w:val="28"/>
        </w:rPr>
        <w:t>претендентов на участие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w:t>
      </w:r>
      <w:r w:rsidR="008D2FCC">
        <w:rPr>
          <w:rFonts w:ascii="Times New Roman" w:hAnsi="Times New Roman" w:cs="Times New Roman"/>
          <w:sz w:val="28"/>
          <w:szCs w:val="28"/>
        </w:rPr>
        <w:t>том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8D2FCC">
        <w:rPr>
          <w:rFonts w:ascii="Times New Roman" w:hAnsi="Times New Roman" w:cs="Times New Roman"/>
          <w:sz w:val="28"/>
          <w:szCs w:val="28"/>
        </w:rPr>
        <w:t>е</w:t>
      </w:r>
      <w:r w:rsidRPr="00711477">
        <w:rPr>
          <w:rFonts w:ascii="Times New Roman" w:hAnsi="Times New Roman" w:cs="Times New Roman"/>
          <w:sz w:val="28"/>
          <w:szCs w:val="28"/>
        </w:rPr>
        <w:t>, подавших заявки на данный лот;</w:t>
      </w:r>
    </w:p>
    <w:p w14:paraId="4B0780C3" w14:textId="77777777" w:rsidR="00374651" w:rsidRPr="00711477" w:rsidRDefault="00374651" w:rsidP="002E724F">
      <w:pPr>
        <w:pStyle w:val="ConsPlusNormal"/>
        <w:ind w:firstLine="709"/>
        <w:jc w:val="both"/>
        <w:rPr>
          <w:rFonts w:ascii="Times New Roman" w:hAnsi="Times New Roman" w:cs="Times New Roman"/>
          <w:sz w:val="28"/>
          <w:szCs w:val="28"/>
        </w:rPr>
      </w:pPr>
      <w:bookmarkStart w:id="7" w:name="P317"/>
      <w:bookmarkEnd w:id="7"/>
      <w:r w:rsidRPr="00711477">
        <w:rPr>
          <w:rFonts w:ascii="Times New Roman" w:hAnsi="Times New Roman" w:cs="Times New Roman"/>
          <w:sz w:val="28"/>
          <w:szCs w:val="28"/>
        </w:rPr>
        <w:t>3) по результатам рассмотрения заявок принято решение о допуске к участию в открытом конкурсе в отношении одного</w:t>
      </w:r>
      <w:r w:rsidR="008D2FCC">
        <w:rPr>
          <w:rFonts w:ascii="Times New Roman" w:hAnsi="Times New Roman" w:cs="Times New Roman"/>
          <w:sz w:val="28"/>
          <w:szCs w:val="28"/>
        </w:rPr>
        <w:t xml:space="preserve"> </w:t>
      </w:r>
      <w:r w:rsidRPr="00711477">
        <w:rPr>
          <w:rFonts w:ascii="Times New Roman" w:hAnsi="Times New Roman" w:cs="Times New Roman"/>
          <w:sz w:val="28"/>
          <w:szCs w:val="28"/>
        </w:rPr>
        <w:t xml:space="preserve">из </w:t>
      </w:r>
      <w:r w:rsidR="008D2FCC">
        <w:rPr>
          <w:rFonts w:ascii="Times New Roman" w:hAnsi="Times New Roman" w:cs="Times New Roman"/>
          <w:sz w:val="28"/>
          <w:szCs w:val="28"/>
        </w:rPr>
        <w:t>всех претендентов на участие в открытом конкурсе</w:t>
      </w:r>
      <w:r w:rsidR="00427653">
        <w:rPr>
          <w:rFonts w:ascii="Times New Roman" w:hAnsi="Times New Roman" w:cs="Times New Roman"/>
          <w:sz w:val="28"/>
          <w:szCs w:val="28"/>
        </w:rPr>
        <w:t>, подавших заявку на данный лот;</w:t>
      </w:r>
    </w:p>
    <w:p w14:paraId="79E3A841" w14:textId="77777777" w:rsidR="00374651" w:rsidRDefault="00374651" w:rsidP="007E137D">
      <w:pPr>
        <w:pStyle w:val="ConsPlusNormal"/>
        <w:ind w:firstLine="709"/>
        <w:jc w:val="both"/>
        <w:rPr>
          <w:rFonts w:ascii="Times New Roman" w:hAnsi="Times New Roman" w:cs="Times New Roman"/>
          <w:sz w:val="28"/>
          <w:szCs w:val="28"/>
        </w:rPr>
      </w:pPr>
      <w:bookmarkStart w:id="8" w:name="P319"/>
      <w:bookmarkEnd w:id="8"/>
      <w:r w:rsidRPr="00711477">
        <w:rPr>
          <w:rFonts w:ascii="Times New Roman" w:hAnsi="Times New Roman" w:cs="Times New Roman"/>
          <w:sz w:val="28"/>
          <w:szCs w:val="28"/>
        </w:rPr>
        <w:t xml:space="preserve">4) для участия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по </w:t>
      </w:r>
      <w:r w:rsidR="00427653">
        <w:rPr>
          <w:rFonts w:ascii="Times New Roman" w:hAnsi="Times New Roman" w:cs="Times New Roman"/>
          <w:sz w:val="28"/>
          <w:szCs w:val="28"/>
        </w:rPr>
        <w:t>данному лоту подана одна заявка</w:t>
      </w:r>
      <w:r w:rsidR="00CC545B">
        <w:rPr>
          <w:rFonts w:ascii="Times New Roman" w:hAnsi="Times New Roman" w:cs="Times New Roman"/>
          <w:sz w:val="28"/>
          <w:szCs w:val="28"/>
        </w:rPr>
        <w:t xml:space="preserve"> и по результатам рассмотрения которой</w:t>
      </w:r>
      <w:r w:rsidR="00CC545B">
        <w:rPr>
          <w:rFonts w:ascii="Times New Roman" w:hAnsi="Times New Roman" w:cs="Times New Roman"/>
          <w:sz w:val="28"/>
          <w:szCs w:val="28"/>
        </w:rPr>
        <w:tab/>
        <w:t xml:space="preserve"> принято решение о допуске к участию в открытом конкурсе претендента на участие в открытом конкурсе, подавшего заявку на данный лот</w:t>
      </w:r>
      <w:r w:rsidR="00427653">
        <w:rPr>
          <w:rFonts w:ascii="Times New Roman" w:hAnsi="Times New Roman" w:cs="Times New Roman"/>
          <w:sz w:val="28"/>
          <w:szCs w:val="28"/>
        </w:rPr>
        <w:t>.</w:t>
      </w:r>
    </w:p>
    <w:p w14:paraId="2DBAC9A3" w14:textId="77777777" w:rsidR="00366F74" w:rsidRPr="00711477" w:rsidRDefault="00366F74" w:rsidP="007E137D">
      <w:pPr>
        <w:pStyle w:val="ConsPlusNormal"/>
        <w:ind w:firstLine="709"/>
        <w:jc w:val="both"/>
        <w:rPr>
          <w:rFonts w:ascii="Times New Roman" w:hAnsi="Times New Roman" w:cs="Times New Roman"/>
          <w:sz w:val="28"/>
          <w:szCs w:val="28"/>
        </w:rPr>
      </w:pPr>
    </w:p>
    <w:p w14:paraId="71D64E26" w14:textId="77777777" w:rsidR="00D21954" w:rsidRDefault="00BD3082" w:rsidP="007E137D">
      <w:pPr>
        <w:pStyle w:val="ConsPlusNormal"/>
        <w:ind w:firstLine="709"/>
        <w:jc w:val="both"/>
        <w:rPr>
          <w:rFonts w:ascii="Times New Roman" w:hAnsi="Times New Roman" w:cs="Times New Roman"/>
          <w:sz w:val="28"/>
          <w:szCs w:val="28"/>
        </w:rPr>
      </w:pPr>
      <w:bookmarkStart w:id="9" w:name="P320"/>
      <w:bookmarkEnd w:id="9"/>
      <w:r w:rsidRPr="00BD3082">
        <w:rPr>
          <w:rFonts w:ascii="Times New Roman" w:hAnsi="Times New Roman" w:cs="Times New Roman"/>
          <w:sz w:val="28"/>
          <w:szCs w:val="28"/>
        </w:rPr>
        <w:t>44</w:t>
      </w:r>
      <w:r w:rsidR="00374651" w:rsidRPr="00711477">
        <w:rPr>
          <w:rFonts w:ascii="Times New Roman" w:hAnsi="Times New Roman" w:cs="Times New Roman"/>
          <w:sz w:val="28"/>
          <w:szCs w:val="28"/>
        </w:rPr>
        <w:t xml:space="preserve">. В случае признания </w:t>
      </w:r>
      <w:r w:rsidR="00D34E3F">
        <w:rPr>
          <w:rFonts w:ascii="Times New Roman" w:hAnsi="Times New Roman" w:cs="Times New Roman"/>
          <w:sz w:val="28"/>
          <w:szCs w:val="28"/>
        </w:rPr>
        <w:t xml:space="preserve">открытого </w:t>
      </w:r>
      <w:r w:rsidR="00374651" w:rsidRPr="00711477">
        <w:rPr>
          <w:rFonts w:ascii="Times New Roman" w:hAnsi="Times New Roman" w:cs="Times New Roman"/>
          <w:sz w:val="28"/>
          <w:szCs w:val="28"/>
        </w:rPr>
        <w:t>конкурса по конкретному лоту несостоявшимся по основаниям, предусмотренным</w:t>
      </w:r>
      <w:r w:rsidR="00D21954">
        <w:rPr>
          <w:rFonts w:ascii="Times New Roman" w:hAnsi="Times New Roman" w:cs="Times New Roman"/>
          <w:sz w:val="28"/>
          <w:szCs w:val="28"/>
        </w:rPr>
        <w:t xml:space="preserve">: </w:t>
      </w:r>
    </w:p>
    <w:p w14:paraId="45810323" w14:textId="77777777" w:rsidR="00D21954" w:rsidRPr="00711477" w:rsidRDefault="00D85253" w:rsidP="007E137D">
      <w:pPr>
        <w:pStyle w:val="ConsPlusNormal"/>
        <w:ind w:firstLine="709"/>
        <w:jc w:val="both"/>
        <w:rPr>
          <w:rFonts w:ascii="Times New Roman" w:hAnsi="Times New Roman" w:cs="Times New Roman"/>
          <w:sz w:val="28"/>
          <w:szCs w:val="28"/>
        </w:rPr>
      </w:pPr>
      <w:r>
        <w:fldChar w:fldCharType="begin"/>
      </w:r>
      <w:r w:rsidR="0061388E">
        <w:instrText xml:space="preserve"> HYPERLINK \l "P317" </w:instrText>
      </w:r>
      <w:r>
        <w:fldChar w:fldCharType="separate"/>
      </w:r>
      <w:hyperlink w:anchor="P317" w:history="1">
        <w:r w:rsidR="002C21E1">
          <w:rPr>
            <w:rFonts w:ascii="Times New Roman" w:hAnsi="Times New Roman" w:cs="Times New Roman"/>
            <w:sz w:val="28"/>
            <w:szCs w:val="28"/>
          </w:rPr>
          <w:t>подпунктами</w:t>
        </w:r>
        <w:r w:rsidR="00D21954">
          <w:rPr>
            <w:rFonts w:ascii="Times New Roman" w:hAnsi="Times New Roman" w:cs="Times New Roman"/>
            <w:sz w:val="28"/>
            <w:szCs w:val="28"/>
          </w:rPr>
          <w:t xml:space="preserve"> </w:t>
        </w:r>
      </w:hyperlink>
      <w:r w:rsidR="002C21E1">
        <w:rPr>
          <w:rFonts w:ascii="Times New Roman" w:hAnsi="Times New Roman" w:cs="Times New Roman"/>
          <w:sz w:val="28"/>
          <w:szCs w:val="28"/>
        </w:rPr>
        <w:t>1</w:t>
      </w:r>
      <w:r w:rsidR="00BD3082" w:rsidRPr="00BD3082">
        <w:rPr>
          <w:rFonts w:ascii="Times New Roman" w:hAnsi="Times New Roman" w:cs="Times New Roman"/>
          <w:sz w:val="28"/>
          <w:szCs w:val="28"/>
        </w:rPr>
        <w:t>)</w:t>
      </w:r>
      <w:r w:rsidR="002C21E1">
        <w:rPr>
          <w:rFonts w:ascii="Times New Roman" w:hAnsi="Times New Roman" w:cs="Times New Roman"/>
          <w:sz w:val="28"/>
          <w:szCs w:val="28"/>
        </w:rPr>
        <w:t xml:space="preserve"> и</w:t>
      </w:r>
      <w:hyperlink w:anchor="P317" w:history="1">
        <w:r w:rsidR="00D21954">
          <w:rPr>
            <w:rFonts w:ascii="Times New Roman" w:hAnsi="Times New Roman" w:cs="Times New Roman"/>
            <w:sz w:val="28"/>
            <w:szCs w:val="28"/>
          </w:rPr>
          <w:t xml:space="preserve"> </w:t>
        </w:r>
      </w:hyperlink>
      <w:r w:rsidR="00D21954">
        <w:rPr>
          <w:rFonts w:ascii="Times New Roman" w:hAnsi="Times New Roman" w:cs="Times New Roman"/>
          <w:sz w:val="28"/>
          <w:szCs w:val="28"/>
        </w:rPr>
        <w:t>2</w:t>
      </w:r>
      <w:r w:rsidR="00BD3082" w:rsidRPr="00BD3082">
        <w:rPr>
          <w:rFonts w:ascii="Times New Roman" w:hAnsi="Times New Roman" w:cs="Times New Roman"/>
          <w:sz w:val="28"/>
          <w:szCs w:val="28"/>
        </w:rPr>
        <w:t>)</w:t>
      </w:r>
      <w:r w:rsidR="002C21E1">
        <w:rPr>
          <w:rFonts w:ascii="Times New Roman" w:hAnsi="Times New Roman" w:cs="Times New Roman"/>
          <w:sz w:val="28"/>
          <w:szCs w:val="28"/>
        </w:rPr>
        <w:t xml:space="preserve"> </w:t>
      </w:r>
      <w:hyperlink w:anchor="P319" w:history="1">
        <w:r w:rsidR="00D21954" w:rsidRPr="00711477">
          <w:rPr>
            <w:rFonts w:ascii="Times New Roman" w:hAnsi="Times New Roman" w:cs="Times New Roman"/>
            <w:sz w:val="28"/>
            <w:szCs w:val="28"/>
          </w:rPr>
          <w:t xml:space="preserve">пункта </w:t>
        </w:r>
        <w:r w:rsidR="00BD3082" w:rsidRPr="00BD3082">
          <w:rPr>
            <w:rFonts w:ascii="Times New Roman" w:hAnsi="Times New Roman" w:cs="Times New Roman"/>
            <w:sz w:val="28"/>
            <w:szCs w:val="28"/>
          </w:rPr>
          <w:t>43</w:t>
        </w:r>
      </w:hyperlink>
      <w:r w:rsidR="00D21954" w:rsidRPr="00711477">
        <w:rPr>
          <w:rFonts w:ascii="Times New Roman" w:hAnsi="Times New Roman" w:cs="Times New Roman"/>
          <w:sz w:val="28"/>
          <w:szCs w:val="28"/>
        </w:rPr>
        <w:t xml:space="preserve"> </w:t>
      </w:r>
      <w:r w:rsidR="00397C9C">
        <w:rPr>
          <w:rFonts w:ascii="Times New Roman" w:hAnsi="Times New Roman" w:cs="Times New Roman"/>
          <w:sz w:val="28"/>
          <w:szCs w:val="28"/>
        </w:rPr>
        <w:t>к</w:t>
      </w:r>
      <w:r w:rsidR="00D21954">
        <w:rPr>
          <w:rFonts w:ascii="Times New Roman" w:hAnsi="Times New Roman" w:cs="Times New Roman"/>
          <w:sz w:val="28"/>
          <w:szCs w:val="28"/>
        </w:rPr>
        <w:t xml:space="preserve">онкурсной документации </w:t>
      </w:r>
      <w:r w:rsidR="002E724F">
        <w:rPr>
          <w:rFonts w:ascii="Times New Roman" w:hAnsi="Times New Roman" w:cs="Times New Roman"/>
          <w:sz w:val="28"/>
          <w:szCs w:val="28"/>
        </w:rPr>
        <w:t xml:space="preserve">– </w:t>
      </w:r>
      <w:r w:rsidR="00D21954">
        <w:rPr>
          <w:rFonts w:ascii="Times New Roman" w:hAnsi="Times New Roman" w:cs="Times New Roman"/>
          <w:sz w:val="28"/>
          <w:szCs w:val="28"/>
        </w:rPr>
        <w:t xml:space="preserve">организатор </w:t>
      </w:r>
      <w:r w:rsidR="00D34E3F">
        <w:rPr>
          <w:rFonts w:ascii="Times New Roman" w:hAnsi="Times New Roman" w:cs="Times New Roman"/>
          <w:sz w:val="28"/>
          <w:szCs w:val="28"/>
        </w:rPr>
        <w:t xml:space="preserve">открытого </w:t>
      </w:r>
      <w:r w:rsidR="00D21954">
        <w:rPr>
          <w:rFonts w:ascii="Times New Roman" w:hAnsi="Times New Roman" w:cs="Times New Roman"/>
          <w:sz w:val="28"/>
          <w:szCs w:val="28"/>
        </w:rPr>
        <w:t xml:space="preserve">конкурса </w:t>
      </w:r>
      <w:r w:rsidR="00D21954" w:rsidRPr="00C547DC">
        <w:rPr>
          <w:rFonts w:ascii="Times New Roman" w:hAnsi="Times New Roman" w:cs="Times New Roman"/>
          <w:sz w:val="28"/>
          <w:szCs w:val="28"/>
        </w:rPr>
        <w:t>прин</w:t>
      </w:r>
      <w:r w:rsidR="00D21954">
        <w:rPr>
          <w:rFonts w:ascii="Times New Roman" w:hAnsi="Times New Roman" w:cs="Times New Roman"/>
          <w:sz w:val="28"/>
          <w:szCs w:val="28"/>
        </w:rPr>
        <w:t>имает решение</w:t>
      </w:r>
      <w:r w:rsidR="002C21E1">
        <w:rPr>
          <w:rFonts w:ascii="Times New Roman" w:hAnsi="Times New Roman" w:cs="Times New Roman"/>
          <w:sz w:val="28"/>
          <w:szCs w:val="28"/>
        </w:rPr>
        <w:t xml:space="preserve"> </w:t>
      </w:r>
      <w:r w:rsidR="00D21954" w:rsidRPr="00D21954">
        <w:rPr>
          <w:rFonts w:ascii="Times New Roman" w:hAnsi="Times New Roman" w:cs="Times New Roman"/>
          <w:sz w:val="28"/>
          <w:szCs w:val="28"/>
        </w:rPr>
        <w:t>о повторном проведении открытого конкурса</w:t>
      </w:r>
      <w:r w:rsidR="002C21E1">
        <w:rPr>
          <w:rFonts w:ascii="Times New Roman" w:hAnsi="Times New Roman" w:cs="Times New Roman"/>
          <w:sz w:val="28"/>
          <w:szCs w:val="28"/>
        </w:rPr>
        <w:t>;</w:t>
      </w:r>
    </w:p>
    <w:p w14:paraId="01622EF5" w14:textId="77777777" w:rsidR="00BA3D2B" w:rsidRDefault="00D21954" w:rsidP="00BA3D2B">
      <w:pPr>
        <w:pStyle w:val="ConsPlusNormal"/>
        <w:ind w:firstLine="709"/>
        <w:jc w:val="both"/>
        <w:rPr>
          <w:rFonts w:ascii="Times New Roman" w:hAnsi="Times New Roman" w:cs="Times New Roman"/>
          <w:sz w:val="28"/>
          <w:szCs w:val="28"/>
        </w:rPr>
      </w:pPr>
      <w:r w:rsidRPr="00D21954">
        <w:rPr>
          <w:rFonts w:ascii="Times New Roman" w:hAnsi="Times New Roman" w:cs="Times New Roman"/>
          <w:sz w:val="28"/>
          <w:szCs w:val="28"/>
        </w:rPr>
        <w:t xml:space="preserve">подпунктами </w:t>
      </w:r>
      <w:r w:rsidR="00374651" w:rsidRPr="00711477">
        <w:rPr>
          <w:rFonts w:ascii="Times New Roman" w:hAnsi="Times New Roman" w:cs="Times New Roman"/>
          <w:sz w:val="28"/>
          <w:szCs w:val="28"/>
        </w:rPr>
        <w:t>3</w:t>
      </w:r>
      <w:r w:rsidR="00D85253">
        <w:rPr>
          <w:rFonts w:ascii="Times New Roman" w:hAnsi="Times New Roman" w:cs="Times New Roman"/>
          <w:sz w:val="28"/>
          <w:szCs w:val="28"/>
        </w:rPr>
        <w:fldChar w:fldCharType="end"/>
      </w:r>
      <w:r w:rsidR="00BD3082" w:rsidRPr="00BD3082">
        <w:rPr>
          <w:rFonts w:ascii="Times New Roman" w:hAnsi="Times New Roman" w:cs="Times New Roman"/>
          <w:sz w:val="28"/>
          <w:szCs w:val="28"/>
        </w:rPr>
        <w:t>)</w:t>
      </w:r>
      <w:r w:rsidR="00374651" w:rsidRPr="00711477">
        <w:rPr>
          <w:rFonts w:ascii="Times New Roman" w:hAnsi="Times New Roman" w:cs="Times New Roman"/>
          <w:sz w:val="28"/>
          <w:szCs w:val="28"/>
        </w:rPr>
        <w:t xml:space="preserve"> и </w:t>
      </w:r>
      <w:hyperlink w:anchor="P319" w:history="1">
        <w:r w:rsidR="00374651" w:rsidRPr="00711477">
          <w:rPr>
            <w:rFonts w:ascii="Times New Roman" w:hAnsi="Times New Roman" w:cs="Times New Roman"/>
            <w:sz w:val="28"/>
            <w:szCs w:val="28"/>
          </w:rPr>
          <w:t>4</w:t>
        </w:r>
        <w:r w:rsidR="00BD3082" w:rsidRPr="00BD3082">
          <w:rPr>
            <w:rFonts w:ascii="Times New Roman" w:hAnsi="Times New Roman" w:cs="Times New Roman"/>
            <w:sz w:val="28"/>
            <w:szCs w:val="28"/>
          </w:rPr>
          <w:t>)</w:t>
        </w:r>
        <w:r w:rsidR="00374651" w:rsidRPr="00711477">
          <w:rPr>
            <w:rFonts w:ascii="Times New Roman" w:hAnsi="Times New Roman" w:cs="Times New Roman"/>
            <w:sz w:val="28"/>
            <w:szCs w:val="28"/>
          </w:rPr>
          <w:t xml:space="preserve"> пункта </w:t>
        </w:r>
      </w:hyperlink>
      <w:r w:rsidR="00BD3082" w:rsidRPr="00BD3082">
        <w:rPr>
          <w:rFonts w:ascii="Times New Roman" w:hAnsi="Times New Roman" w:cs="Times New Roman"/>
          <w:sz w:val="28"/>
          <w:szCs w:val="28"/>
        </w:rPr>
        <w:t>43</w:t>
      </w:r>
      <w:r w:rsidR="00374651" w:rsidRPr="00711477">
        <w:rPr>
          <w:rFonts w:ascii="Times New Roman" w:hAnsi="Times New Roman" w:cs="Times New Roman"/>
          <w:sz w:val="28"/>
          <w:szCs w:val="28"/>
        </w:rPr>
        <w:t xml:space="preserve"> </w:t>
      </w:r>
      <w:r w:rsidR="00397C9C">
        <w:rPr>
          <w:rFonts w:ascii="Times New Roman" w:hAnsi="Times New Roman" w:cs="Times New Roman"/>
          <w:sz w:val="28"/>
          <w:szCs w:val="28"/>
        </w:rPr>
        <w:t>к</w:t>
      </w:r>
      <w:r w:rsidR="00A87340">
        <w:rPr>
          <w:rFonts w:ascii="Times New Roman" w:hAnsi="Times New Roman" w:cs="Times New Roman"/>
          <w:sz w:val="28"/>
          <w:szCs w:val="28"/>
        </w:rPr>
        <w:t>онкурсной документации</w:t>
      </w:r>
      <w:r w:rsidR="002E724F">
        <w:rPr>
          <w:rFonts w:ascii="Times New Roman" w:hAnsi="Times New Roman" w:cs="Times New Roman"/>
          <w:sz w:val="28"/>
          <w:szCs w:val="28"/>
        </w:rPr>
        <w:t xml:space="preserve"> –</w:t>
      </w:r>
      <w:r w:rsidR="00374651" w:rsidRPr="00711477">
        <w:rPr>
          <w:rFonts w:ascii="Times New Roman" w:hAnsi="Times New Roman" w:cs="Times New Roman"/>
          <w:sz w:val="28"/>
          <w:szCs w:val="28"/>
        </w:rPr>
        <w:t xml:space="preserve"> </w:t>
      </w:r>
      <w:r w:rsidR="00AD6E10" w:rsidRPr="00EB3FC0">
        <w:rPr>
          <w:rFonts w:ascii="Times New Roman" w:hAnsi="Times New Roman" w:cs="Times New Roman"/>
          <w:sz w:val="28"/>
          <w:szCs w:val="28"/>
        </w:rPr>
        <w:t>свидетельство об осуществлении перевозок по маршруту регулярных перевозок</w:t>
      </w:r>
      <w:r w:rsidR="00374651" w:rsidRPr="00EB3FC0">
        <w:rPr>
          <w:rFonts w:ascii="Times New Roman" w:hAnsi="Times New Roman" w:cs="Times New Roman"/>
          <w:sz w:val="28"/>
          <w:szCs w:val="28"/>
        </w:rPr>
        <w:t xml:space="preserve"> </w:t>
      </w:r>
      <w:r w:rsidR="00EB3FC0" w:rsidRPr="00EB3FC0">
        <w:rPr>
          <w:rFonts w:ascii="Times New Roman" w:hAnsi="Times New Roman" w:cs="Times New Roman"/>
          <w:sz w:val="28"/>
          <w:szCs w:val="28"/>
        </w:rPr>
        <w:t xml:space="preserve">и карта (карты) маршрута регулярных перевозок </w:t>
      </w:r>
      <w:r w:rsidR="00374651" w:rsidRPr="00EB3FC0">
        <w:rPr>
          <w:rFonts w:ascii="Times New Roman" w:hAnsi="Times New Roman" w:cs="Times New Roman"/>
          <w:sz w:val="28"/>
          <w:szCs w:val="28"/>
        </w:rPr>
        <w:t>по соответству</w:t>
      </w:r>
      <w:r w:rsidR="00456CA3">
        <w:rPr>
          <w:rFonts w:ascii="Times New Roman" w:hAnsi="Times New Roman" w:cs="Times New Roman"/>
          <w:sz w:val="28"/>
          <w:szCs w:val="28"/>
        </w:rPr>
        <w:t>ющему лоту выдаю</w:t>
      </w:r>
      <w:r w:rsidR="00374651" w:rsidRPr="00EB3FC0">
        <w:rPr>
          <w:rFonts w:ascii="Times New Roman" w:hAnsi="Times New Roman" w:cs="Times New Roman"/>
          <w:sz w:val="28"/>
          <w:szCs w:val="28"/>
        </w:rPr>
        <w:t xml:space="preserve">тся единственному участнику </w:t>
      </w:r>
      <w:r w:rsidR="00D34E3F" w:rsidRPr="00EB3FC0">
        <w:rPr>
          <w:rFonts w:ascii="Times New Roman" w:hAnsi="Times New Roman" w:cs="Times New Roman"/>
          <w:sz w:val="28"/>
          <w:szCs w:val="28"/>
        </w:rPr>
        <w:t xml:space="preserve">открытого </w:t>
      </w:r>
      <w:r w:rsidR="00374651" w:rsidRPr="00EB3FC0">
        <w:rPr>
          <w:rFonts w:ascii="Times New Roman" w:hAnsi="Times New Roman" w:cs="Times New Roman"/>
          <w:sz w:val="28"/>
          <w:szCs w:val="28"/>
        </w:rPr>
        <w:t>конкурса.</w:t>
      </w:r>
    </w:p>
    <w:p w14:paraId="2EB02D4B" w14:textId="77777777" w:rsidR="005D4000" w:rsidRDefault="005D4000" w:rsidP="007C589D">
      <w:pPr>
        <w:pStyle w:val="ac"/>
        <w:jc w:val="center"/>
        <w:rPr>
          <w:rFonts w:ascii="Times New Roman" w:hAnsi="Times New Roman"/>
          <w:sz w:val="28"/>
          <w:szCs w:val="28"/>
        </w:rPr>
      </w:pPr>
    </w:p>
    <w:p w14:paraId="37C66A3E" w14:textId="77777777" w:rsidR="001B4424" w:rsidRDefault="00D83647" w:rsidP="00CC545B">
      <w:pPr>
        <w:pStyle w:val="ConsPlusNormal"/>
        <w:widowControl/>
        <w:spacing w:line="240" w:lineRule="exact"/>
        <w:jc w:val="center"/>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8"/>
          <w:lang w:val="en-US"/>
        </w:rPr>
        <w:t>XI</w:t>
      </w:r>
      <w:r w:rsidR="009A4A03">
        <w:rPr>
          <w:rFonts w:ascii="Times New Roman" w:hAnsi="Times New Roman" w:cs="Times New Roman"/>
          <w:color w:val="000000" w:themeColor="text1"/>
          <w:sz w:val="28"/>
          <w:szCs w:val="28"/>
        </w:rPr>
        <w:t xml:space="preserve">. </w:t>
      </w:r>
      <w:r w:rsidR="00CC545B" w:rsidRPr="00CC545B">
        <w:rPr>
          <w:rFonts w:ascii="Times New Roman" w:hAnsi="Times New Roman" w:cs="Times New Roman"/>
          <w:color w:val="000000" w:themeColor="text1"/>
          <w:sz w:val="28"/>
          <w:szCs w:val="28"/>
        </w:rPr>
        <w:t xml:space="preserve">Порядок подтверждения наличия у </w:t>
      </w:r>
      <w:r w:rsidR="00CC545B" w:rsidRPr="00CC545B">
        <w:rPr>
          <w:rFonts w:ascii="Times New Roman" w:hAnsi="Times New Roman" w:cs="Times New Roman"/>
          <w:color w:val="000000" w:themeColor="text1"/>
          <w:sz w:val="28"/>
          <w:szCs w:val="24"/>
        </w:rPr>
        <w:t xml:space="preserve">победителя (единственного </w:t>
      </w:r>
    </w:p>
    <w:p w14:paraId="51E6A341" w14:textId="77777777" w:rsidR="001B4424" w:rsidRDefault="00CC545B" w:rsidP="00CC545B">
      <w:pPr>
        <w:pStyle w:val="ConsPlusNormal"/>
        <w:widowControl/>
        <w:spacing w:line="240" w:lineRule="exact"/>
        <w:jc w:val="center"/>
        <w:rPr>
          <w:rFonts w:ascii="Times New Roman" w:hAnsi="Times New Roman" w:cs="Times New Roman"/>
          <w:color w:val="000000" w:themeColor="text1"/>
          <w:sz w:val="28"/>
          <w:szCs w:val="24"/>
        </w:rPr>
      </w:pPr>
      <w:r w:rsidRPr="00CC545B">
        <w:rPr>
          <w:rFonts w:ascii="Times New Roman" w:hAnsi="Times New Roman" w:cs="Times New Roman"/>
          <w:color w:val="000000" w:themeColor="text1"/>
          <w:sz w:val="28"/>
          <w:szCs w:val="24"/>
        </w:rPr>
        <w:t xml:space="preserve">участника) открытого конкурса транспортных средств, предусмотренных </w:t>
      </w:r>
    </w:p>
    <w:p w14:paraId="1811C4CA" w14:textId="77777777" w:rsidR="00CC545B" w:rsidRPr="00CC545B" w:rsidRDefault="00CC545B" w:rsidP="00CC545B">
      <w:pPr>
        <w:pStyle w:val="ConsPlusNormal"/>
        <w:widowControl/>
        <w:spacing w:line="240" w:lineRule="exact"/>
        <w:jc w:val="center"/>
        <w:rPr>
          <w:rFonts w:ascii="Times New Roman" w:hAnsi="Times New Roman" w:cs="Times New Roman"/>
          <w:color w:val="000000" w:themeColor="text1"/>
          <w:sz w:val="28"/>
          <w:szCs w:val="24"/>
        </w:rPr>
      </w:pPr>
      <w:r w:rsidRPr="00CC545B">
        <w:rPr>
          <w:rFonts w:ascii="Times New Roman" w:hAnsi="Times New Roman" w:cs="Times New Roman"/>
          <w:color w:val="000000" w:themeColor="text1"/>
          <w:sz w:val="28"/>
          <w:szCs w:val="24"/>
        </w:rPr>
        <w:t xml:space="preserve">его заявкой на участие в открытом конкурсе </w:t>
      </w:r>
    </w:p>
    <w:p w14:paraId="7CB73A7E" w14:textId="77777777" w:rsidR="00CC545B" w:rsidRDefault="00CC545B" w:rsidP="00CC545B">
      <w:pPr>
        <w:pStyle w:val="ConsPlusNormal"/>
        <w:widowControl/>
        <w:jc w:val="center"/>
        <w:rPr>
          <w:rFonts w:ascii="Times New Roman" w:hAnsi="Times New Roman" w:cs="Times New Roman"/>
          <w:b/>
          <w:color w:val="000000" w:themeColor="text1"/>
          <w:sz w:val="28"/>
          <w:szCs w:val="28"/>
        </w:rPr>
      </w:pPr>
    </w:p>
    <w:p w14:paraId="1C4BEE0F"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w:t>
      </w:r>
      <w:r w:rsidR="00CC545B">
        <w:rPr>
          <w:rFonts w:ascii="Times New Roman" w:hAnsi="Times New Roman"/>
          <w:color w:val="000000" w:themeColor="text1"/>
          <w:sz w:val="28"/>
          <w:szCs w:val="28"/>
        </w:rPr>
        <w:t>. Победитель (</w:t>
      </w:r>
      <w:r w:rsidR="00CC545B">
        <w:rPr>
          <w:rFonts w:ascii="Times New Roman" w:hAnsi="Times New Roman"/>
          <w:color w:val="000000" w:themeColor="text1"/>
          <w:sz w:val="28"/>
          <w:szCs w:val="24"/>
        </w:rPr>
        <w:t>единственный участник)</w:t>
      </w:r>
      <w:r w:rsidR="00CC545B">
        <w:rPr>
          <w:rFonts w:ascii="Times New Roman" w:hAnsi="Times New Roman"/>
          <w:color w:val="000000" w:themeColor="text1"/>
          <w:sz w:val="28"/>
          <w:szCs w:val="28"/>
        </w:rPr>
        <w:t xml:space="preserve"> открытого конкурса, </w:t>
      </w:r>
      <w:r w:rsidR="00CC545B">
        <w:rPr>
          <w:rFonts w:ascii="Times New Roman" w:hAnsi="Times New Roman"/>
          <w:color w:val="000000" w:themeColor="text1"/>
          <w:sz w:val="28"/>
          <w:szCs w:val="28"/>
          <w:lang w:eastAsia="ru-RU"/>
        </w:rPr>
        <w:t xml:space="preserve">которому предоставлено право на получение свидетельства об осуществлении перевозок по предусмотренному конкурсной документацией </w:t>
      </w:r>
      <w:r w:rsidR="00CC545B">
        <w:rPr>
          <w:rFonts w:ascii="Times New Roman" w:hAnsi="Times New Roman"/>
          <w:color w:val="000000" w:themeColor="text1"/>
          <w:sz w:val="28"/>
          <w:szCs w:val="28"/>
        </w:rPr>
        <w:t xml:space="preserve">муниципальному </w:t>
      </w:r>
      <w:r w:rsidR="00CC545B">
        <w:rPr>
          <w:rFonts w:ascii="Times New Roman" w:hAnsi="Times New Roman"/>
          <w:color w:val="000000" w:themeColor="text1"/>
          <w:sz w:val="28"/>
          <w:szCs w:val="28"/>
          <w:lang w:eastAsia="ru-RU"/>
        </w:rPr>
        <w:t>маршруту регулярных перевозок</w:t>
      </w:r>
      <w:r w:rsidR="00CC545B">
        <w:rPr>
          <w:rFonts w:ascii="Times New Roman" w:hAnsi="Times New Roman"/>
          <w:color w:val="000000" w:themeColor="text1"/>
          <w:sz w:val="28"/>
          <w:szCs w:val="28"/>
        </w:rPr>
        <w:t xml:space="preserve">, обязан подтвердить наличие у него права собственности или иного законного основания владения транспортными средствами, предусмотренных его заявкой на участие в открытом конкурсе, соответствующих количественным и качественным характеристикам, указанным в перечне транспортных средств, предлагаемых претендентом на участие в открытом конкурсе, для осуществления регулярных перевозок по муниципальному маршруту в количестве, необходимом для обслуживания лота,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3 к конкурсной документации и гарантийном письме о максимальном сроке эксплуатации транспортных средств, предлагаемых для осуществления регулярных перевозок по муниципальному маршруту в течение срока действия </w:t>
      </w:r>
      <w:r w:rsidR="00CC545B">
        <w:rPr>
          <w:rFonts w:ascii="Times New Roman" w:hAnsi="Times New Roman"/>
          <w:bCs/>
          <w:color w:val="000000" w:themeColor="text1"/>
          <w:sz w:val="28"/>
          <w:szCs w:val="28"/>
          <w:lang w:eastAsia="ru-RU"/>
        </w:rPr>
        <w:t xml:space="preserve">свидетельства </w:t>
      </w:r>
      <w:r w:rsidR="00CC545B">
        <w:rPr>
          <w:rFonts w:ascii="Times New Roman" w:hAnsi="Times New Roman"/>
          <w:color w:val="000000" w:themeColor="text1"/>
          <w:sz w:val="28"/>
          <w:szCs w:val="28"/>
        </w:rPr>
        <w:t xml:space="preserve">об осуществлении перевозок по маршруту регулярных перевозок,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5 к конкурсной документации, в сроки указанные в пункте </w:t>
      </w:r>
      <w:r>
        <w:rPr>
          <w:rFonts w:ascii="Times New Roman" w:hAnsi="Times New Roman"/>
          <w:color w:val="000000" w:themeColor="text1"/>
          <w:sz w:val="28"/>
          <w:szCs w:val="28"/>
        </w:rPr>
        <w:t>5</w:t>
      </w:r>
      <w:r w:rsidR="00CC545B">
        <w:rPr>
          <w:rFonts w:ascii="Times New Roman" w:hAnsi="Times New Roman"/>
          <w:color w:val="000000" w:themeColor="text1"/>
          <w:sz w:val="28"/>
          <w:szCs w:val="28"/>
        </w:rPr>
        <w:t xml:space="preserve"> </w:t>
      </w:r>
      <w:r w:rsidR="00834E0E">
        <w:rPr>
          <w:rFonts w:ascii="Times New Roman" w:hAnsi="Times New Roman"/>
          <w:color w:val="000000" w:themeColor="text1"/>
          <w:sz w:val="28"/>
          <w:szCs w:val="28"/>
        </w:rPr>
        <w:t xml:space="preserve">                                     </w:t>
      </w:r>
      <w:r>
        <w:rPr>
          <w:rFonts w:ascii="Times New Roman" w:hAnsi="Times New Roman"/>
          <w:color w:val="000000" w:themeColor="text1"/>
          <w:sz w:val="28"/>
          <w:szCs w:val="28"/>
        </w:rPr>
        <w:t>р</w:t>
      </w:r>
      <w:r w:rsidR="00CC545B">
        <w:rPr>
          <w:rFonts w:ascii="Times New Roman" w:hAnsi="Times New Roman"/>
          <w:color w:val="000000" w:themeColor="text1"/>
          <w:sz w:val="28"/>
          <w:szCs w:val="28"/>
        </w:rPr>
        <w:t xml:space="preserve">аздела </w:t>
      </w:r>
      <w:r w:rsidR="00834E0E">
        <w:rPr>
          <w:rFonts w:ascii="Times New Roman" w:hAnsi="Times New Roman"/>
          <w:color w:val="000000" w:themeColor="text1"/>
          <w:sz w:val="28"/>
          <w:szCs w:val="28"/>
        </w:rPr>
        <w:t>«</w:t>
      </w:r>
      <w:r w:rsidR="004B1378">
        <w:rPr>
          <w:rFonts w:ascii="Times New Roman" w:hAnsi="Times New Roman"/>
          <w:color w:val="000000" w:themeColor="text1"/>
          <w:sz w:val="28"/>
          <w:szCs w:val="28"/>
          <w:lang w:val="en-US"/>
        </w:rPr>
        <w:t>II</w:t>
      </w:r>
      <w:r w:rsidR="004B1378">
        <w:rPr>
          <w:rFonts w:ascii="Times New Roman" w:hAnsi="Times New Roman"/>
          <w:color w:val="000000" w:themeColor="text1"/>
          <w:sz w:val="28"/>
          <w:szCs w:val="28"/>
        </w:rPr>
        <w:t xml:space="preserve">. </w:t>
      </w:r>
      <w:r w:rsidR="00834E0E">
        <w:rPr>
          <w:rFonts w:ascii="Times New Roman" w:hAnsi="Times New Roman"/>
          <w:color w:val="000000" w:themeColor="text1"/>
          <w:sz w:val="28"/>
          <w:szCs w:val="28"/>
        </w:rPr>
        <w:t xml:space="preserve">Требования к участникам открытого конкурса» </w:t>
      </w:r>
      <w:r w:rsidR="00CC545B">
        <w:rPr>
          <w:rFonts w:ascii="Times New Roman" w:hAnsi="Times New Roman"/>
          <w:color w:val="000000" w:themeColor="text1"/>
          <w:sz w:val="28"/>
          <w:szCs w:val="28"/>
        </w:rPr>
        <w:t xml:space="preserve">конкурсной документации (далее – подтверждающие документы). </w:t>
      </w:r>
    </w:p>
    <w:p w14:paraId="27F879B6" w14:textId="77777777" w:rsidR="00BE280A" w:rsidRDefault="00BE280A" w:rsidP="00CC545B">
      <w:pPr>
        <w:pStyle w:val="ac"/>
        <w:ind w:firstLine="709"/>
        <w:jc w:val="both"/>
        <w:rPr>
          <w:rFonts w:ascii="Times New Roman" w:hAnsi="Times New Roman"/>
          <w:color w:val="000000" w:themeColor="text1"/>
          <w:sz w:val="28"/>
          <w:szCs w:val="28"/>
        </w:rPr>
      </w:pPr>
    </w:p>
    <w:p w14:paraId="026200CE"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w:t>
      </w:r>
      <w:r w:rsidR="00CC545B">
        <w:rPr>
          <w:rFonts w:ascii="Times New Roman" w:hAnsi="Times New Roman"/>
          <w:color w:val="000000" w:themeColor="text1"/>
          <w:sz w:val="28"/>
          <w:szCs w:val="28"/>
        </w:rPr>
        <w:t>. К подтверждающим документам относятся:</w:t>
      </w:r>
    </w:p>
    <w:p w14:paraId="04C58F78"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паспорта транспортного средства (выписк</w:t>
      </w:r>
      <w:r>
        <w:rPr>
          <w:rFonts w:ascii="Times New Roman" w:eastAsia="Times New Roman" w:hAnsi="Times New Roman"/>
          <w:color w:val="000000" w:themeColor="text1"/>
          <w:sz w:val="28"/>
          <w:szCs w:val="28"/>
        </w:rPr>
        <w:t>а из эл</w:t>
      </w:r>
      <w:r>
        <w:rPr>
          <w:rFonts w:ascii="Times New Roman" w:hAnsi="Times New Roman"/>
          <w:color w:val="000000" w:themeColor="text1"/>
          <w:sz w:val="28"/>
          <w:szCs w:val="28"/>
        </w:rPr>
        <w:t>ектронного паспорта транспортного средства);</w:t>
      </w:r>
    </w:p>
    <w:p w14:paraId="2A1D9DA7"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свидетельства о регистрации транспортного средства;</w:t>
      </w:r>
    </w:p>
    <w:p w14:paraId="4D35DCD6"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подтверждающих право пользования транспортным средством в случаях, если заявленное транспортное средство не принадлежит победителю (</w:t>
      </w:r>
      <w:r>
        <w:rPr>
          <w:rFonts w:ascii="Times New Roman" w:hAnsi="Times New Roman"/>
          <w:color w:val="000000" w:themeColor="text1"/>
          <w:sz w:val="28"/>
          <w:szCs w:val="24"/>
        </w:rPr>
        <w:t>единственному участнику)</w:t>
      </w:r>
      <w:r>
        <w:rPr>
          <w:rFonts w:ascii="Times New Roman" w:hAnsi="Times New Roman"/>
          <w:color w:val="000000" w:themeColor="text1"/>
          <w:sz w:val="28"/>
          <w:szCs w:val="28"/>
        </w:rPr>
        <w:t xml:space="preserve"> на праве собственности;</w:t>
      </w:r>
    </w:p>
    <w:p w14:paraId="2665CBC8"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 xml:space="preserve">транспортного средства </w:t>
      </w:r>
      <w:r>
        <w:rPr>
          <w:rFonts w:ascii="Times New Roman" w:hAnsi="Times New Roman"/>
          <w:color w:val="000000" w:themeColor="text1"/>
          <w:sz w:val="28"/>
          <w:szCs w:val="28"/>
          <w:lang w:eastAsia="ru-RU"/>
        </w:rPr>
        <w:t>кондиционером;</w:t>
      </w:r>
    </w:p>
    <w:p w14:paraId="2A478522"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контроля температуры воздуха в салоне транспортного средства;</w:t>
      </w:r>
    </w:p>
    <w:p w14:paraId="14CB3C26"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p w14:paraId="53CF4CA1"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p w14:paraId="52BB99A0"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из числа инвалидов;</w:t>
      </w:r>
    </w:p>
    <w:p w14:paraId="02016080"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с детскими колясками;</w:t>
      </w:r>
    </w:p>
    <w:p w14:paraId="09DFCC05"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безналичной оплаты проезда,</w:t>
      </w:r>
      <w:r>
        <w:rPr>
          <w:rFonts w:ascii="Times New Roman" w:eastAsia="Times New Roman" w:hAnsi="Times New Roman"/>
          <w:color w:val="000000" w:themeColor="text1"/>
          <w:sz w:val="28"/>
          <w:szCs w:val="28"/>
          <w:lang w:eastAsia="ru-RU"/>
        </w:rPr>
        <w:t xml:space="preserve"> либо гарантийное письмо</w:t>
      </w:r>
      <w:r>
        <w:rPr>
          <w:rFonts w:ascii="Times New Roman" w:eastAsia="Times New Roman" w:hAnsi="Times New Roman"/>
          <w:color w:val="000000" w:themeColor="text1"/>
          <w:sz w:val="28"/>
          <w:szCs w:val="28"/>
        </w:rPr>
        <w:t>, подтверждающее</w:t>
      </w:r>
      <w:r>
        <w:rPr>
          <w:rFonts w:ascii="Times New Roman" w:eastAsia="Times New Roman" w:hAnsi="Times New Roman"/>
          <w:color w:val="000000" w:themeColor="text1"/>
          <w:sz w:val="28"/>
          <w:szCs w:val="28"/>
          <w:lang w:eastAsia="ru-RU"/>
        </w:rPr>
        <w:t xml:space="preserve"> оснащение </w:t>
      </w:r>
      <w:r>
        <w:rPr>
          <w:rFonts w:ascii="Times New Roman" w:eastAsia="Times New Roman" w:hAnsi="Times New Roman"/>
          <w:color w:val="000000" w:themeColor="text1"/>
          <w:sz w:val="28"/>
          <w:szCs w:val="28"/>
        </w:rPr>
        <w:t>транспортного средства</w:t>
      </w:r>
      <w:r>
        <w:rPr>
          <w:rFonts w:ascii="Times New Roman" w:eastAsia="Times New Roman" w:hAnsi="Times New Roman"/>
          <w:color w:val="000000" w:themeColor="text1"/>
          <w:sz w:val="28"/>
          <w:szCs w:val="28"/>
          <w:lang w:eastAsia="ru-RU"/>
        </w:rPr>
        <w:t xml:space="preserve"> системой безналичной оплаты проезда, </w:t>
      </w:r>
      <w:r>
        <w:rPr>
          <w:rFonts w:ascii="Times New Roman" w:eastAsia="Times New Roman" w:hAnsi="Times New Roman"/>
          <w:color w:val="000000" w:themeColor="text1"/>
          <w:sz w:val="28"/>
          <w:szCs w:val="28"/>
        </w:rPr>
        <w:t>оформленное в свободной форме, подписанное руководителем организации и скрепленное печатью организации (при наличии) – для юридических лиц; подписанное и скрепленное печатью (при наличии) индивидуального предпринимателя – для индивидуальных предпринимателей; подписанное и скрепленное печатью (при наличии) уполномоченного участника простого товарищества – для участников простого товарищества;</w:t>
      </w:r>
    </w:p>
    <w:p w14:paraId="69A2942A"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копии документов, подтверждающие наличие </w:t>
      </w:r>
      <w:r>
        <w:rPr>
          <w:rFonts w:ascii="Times New Roman" w:hAnsi="Times New Roman"/>
          <w:color w:val="000000" w:themeColor="text1"/>
          <w:sz w:val="28"/>
          <w:szCs w:val="28"/>
          <w:lang w:eastAsia="ru-RU"/>
        </w:rPr>
        <w:t>низкого пола;</w:t>
      </w:r>
    </w:p>
    <w:p w14:paraId="1D1AF082"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системы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сведений об осуществляемой перевозке;</w:t>
      </w:r>
    </w:p>
    <w:p w14:paraId="2D896CF1" w14:textId="77777777"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устройства для автоматического открывания и закрывания двери, через которую осуществляется вход (выход) пассажиров (электрическим или пневматическим приводом);</w:t>
      </w:r>
    </w:p>
    <w:p w14:paraId="0C25187E" w14:textId="77777777" w:rsidR="00CC545B" w:rsidRDefault="00CC545B" w:rsidP="00CC545B">
      <w:pPr>
        <w:pStyle w:val="ac"/>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более 1</w:t>
      </w:r>
      <w:r w:rsidR="00FB628F">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мест для сидения пассажиров.</w:t>
      </w:r>
    </w:p>
    <w:p w14:paraId="0629636F" w14:textId="77777777" w:rsidR="00BE280A" w:rsidRDefault="00BE280A" w:rsidP="00CC545B">
      <w:pPr>
        <w:pStyle w:val="ac"/>
        <w:ind w:firstLine="709"/>
        <w:jc w:val="both"/>
        <w:rPr>
          <w:rFonts w:ascii="Times New Roman" w:hAnsi="Times New Roman"/>
          <w:color w:val="000000" w:themeColor="text1"/>
          <w:sz w:val="28"/>
          <w:szCs w:val="28"/>
        </w:rPr>
      </w:pPr>
    </w:p>
    <w:p w14:paraId="7CD83BA3" w14:textId="77777777"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w:t>
      </w:r>
      <w:r w:rsidR="00CC545B">
        <w:rPr>
          <w:rFonts w:ascii="Times New Roman" w:hAnsi="Times New Roman"/>
          <w:color w:val="000000" w:themeColor="text1"/>
          <w:sz w:val="28"/>
          <w:szCs w:val="28"/>
        </w:rPr>
        <w:t>. Копии подтверждающих документов должны быть прошиты, пронумерованы, скреплены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14:paraId="0E74E3C3" w14:textId="77777777" w:rsidR="00BE280A" w:rsidRDefault="00BE280A" w:rsidP="00CC545B">
      <w:pPr>
        <w:pStyle w:val="ac"/>
        <w:ind w:firstLine="709"/>
        <w:jc w:val="both"/>
        <w:rPr>
          <w:rFonts w:ascii="Times New Roman" w:hAnsi="Times New Roman"/>
          <w:color w:val="000000" w:themeColor="text1"/>
          <w:sz w:val="28"/>
          <w:szCs w:val="28"/>
        </w:rPr>
      </w:pPr>
    </w:p>
    <w:p w14:paraId="355279F2" w14:textId="77777777" w:rsidR="00CC545B" w:rsidRDefault="00D83647" w:rsidP="00CC545B">
      <w:pPr>
        <w:pStyle w:val="ac"/>
        <w:ind w:firstLine="709"/>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48</w:t>
      </w:r>
      <w:r w:rsidR="00CC545B">
        <w:rPr>
          <w:rFonts w:ascii="Times New Roman" w:eastAsia="Times New Roman" w:hAnsi="Times New Roman"/>
          <w:color w:val="000000" w:themeColor="text1"/>
          <w:sz w:val="28"/>
          <w:szCs w:val="28"/>
        </w:rPr>
        <w:t>. 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14:paraId="642CE7A4" w14:textId="77777777" w:rsidR="00A90516" w:rsidRDefault="00A90516" w:rsidP="00CC545B">
      <w:pPr>
        <w:pStyle w:val="ac"/>
        <w:ind w:firstLine="709"/>
        <w:jc w:val="both"/>
        <w:rPr>
          <w:rFonts w:ascii="Times New Roman" w:eastAsia="Times New Roman" w:hAnsi="Times New Roman"/>
          <w:color w:val="000000" w:themeColor="text1"/>
          <w:sz w:val="28"/>
          <w:szCs w:val="28"/>
        </w:rPr>
      </w:pPr>
    </w:p>
    <w:p w14:paraId="77E0D1E6" w14:textId="38947C17" w:rsidR="00A90516" w:rsidRPr="00A90516" w:rsidRDefault="00A90516" w:rsidP="00A90516">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w:t>
      </w:r>
      <w:r w:rsidRPr="00A90516">
        <w:rPr>
          <w:rFonts w:ascii="Times New Roman" w:hAnsi="Times New Roman"/>
          <w:color w:val="000000" w:themeColor="text1"/>
          <w:sz w:val="28"/>
          <w:szCs w:val="28"/>
        </w:rPr>
        <w:t>. Транспортные средств победителя (единственного участника) открытого конкурса, предусмотренные его заявкой, подлежат осмотру конкурсной комиссией.</w:t>
      </w:r>
    </w:p>
    <w:p w14:paraId="06E15434" w14:textId="38126F55"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 xml:space="preserve">Осмотр транспортных средств осуществляется на территории </w:t>
      </w:r>
      <w:r>
        <w:rPr>
          <w:rFonts w:ascii="Times New Roman" w:hAnsi="Times New Roman"/>
          <w:color w:val="000000" w:themeColor="text1"/>
          <w:sz w:val="28"/>
          <w:szCs w:val="28"/>
        </w:rPr>
        <w:t>города Михайловска Шпаковского муниципального округа</w:t>
      </w:r>
      <w:r w:rsidRPr="00A90516">
        <w:rPr>
          <w:rFonts w:ascii="Times New Roman" w:hAnsi="Times New Roman"/>
          <w:color w:val="000000" w:themeColor="text1"/>
          <w:sz w:val="28"/>
          <w:szCs w:val="28"/>
        </w:rPr>
        <w:t>.</w:t>
      </w:r>
    </w:p>
    <w:p w14:paraId="0D67F4E2" w14:textId="49AB6A39"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 xml:space="preserve">Дата, время и место осмотра транспортных средств согласовывается с организатором открытого конкурса в срок, установленный пунктом </w:t>
      </w:r>
      <w:r>
        <w:rPr>
          <w:rFonts w:ascii="Times New Roman" w:hAnsi="Times New Roman"/>
          <w:color w:val="000000" w:themeColor="text1"/>
          <w:sz w:val="28"/>
          <w:szCs w:val="28"/>
        </w:rPr>
        <w:t>5</w:t>
      </w:r>
      <w:r w:rsidRPr="00A90516">
        <w:rPr>
          <w:rFonts w:ascii="Times New Roman" w:hAnsi="Times New Roman"/>
          <w:color w:val="000000" w:themeColor="text1"/>
          <w:sz w:val="28"/>
          <w:szCs w:val="28"/>
        </w:rPr>
        <w:t xml:space="preserve"> конкурсной документации.</w:t>
      </w:r>
    </w:p>
    <w:p w14:paraId="682A3919" w14:textId="77777777" w:rsid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Победитель (единственный участник) открытого конкурса предоставляет организатору открытого конкурса письмо о готовности провести осмотр заявленных транспортных средств, с указанием даты, времени и места осмотра, а также документы, подтверждающие наличие транспортных средств, не позднее чем за три календарных дня до предполагаемой даты проведения осмотра транспортных средств.</w:t>
      </w:r>
    </w:p>
    <w:p w14:paraId="25A4479D" w14:textId="77777777" w:rsidR="00A90516" w:rsidRPr="00A90516" w:rsidRDefault="00A90516" w:rsidP="00A90516">
      <w:pPr>
        <w:pStyle w:val="ac"/>
        <w:ind w:firstLine="709"/>
        <w:jc w:val="both"/>
        <w:rPr>
          <w:rFonts w:ascii="Times New Roman" w:hAnsi="Times New Roman"/>
          <w:color w:val="000000" w:themeColor="text1"/>
          <w:sz w:val="28"/>
          <w:szCs w:val="28"/>
        </w:rPr>
      </w:pPr>
    </w:p>
    <w:p w14:paraId="36DD5A5C" w14:textId="1EEC10D7" w:rsidR="00A90516" w:rsidRPr="00A90516" w:rsidRDefault="00A90516" w:rsidP="00A90516">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50</w:t>
      </w:r>
      <w:r w:rsidRPr="00A90516">
        <w:rPr>
          <w:rFonts w:ascii="Times New Roman" w:hAnsi="Times New Roman"/>
          <w:color w:val="000000" w:themeColor="text1"/>
          <w:sz w:val="28"/>
          <w:szCs w:val="28"/>
        </w:rPr>
        <w:t>. Осмотр транспортных средств победителя (единственного участника) открытого конкурса, предусмотренных его заявкой, проводится в присутствии победителя (единственного участника) открытого конкурса или его представителя, полномочия которого должны быть подтверждены надлежащим образом.</w:t>
      </w:r>
    </w:p>
    <w:p w14:paraId="64E052F0" w14:textId="4D91D648"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Результаты осмотра оформляются актом осмотра транспортных средств, который подписывают чле</w:t>
      </w:r>
      <w:r w:rsidR="000961B5">
        <w:rPr>
          <w:rFonts w:ascii="Times New Roman" w:hAnsi="Times New Roman"/>
          <w:color w:val="000000" w:themeColor="text1"/>
          <w:sz w:val="28"/>
          <w:szCs w:val="28"/>
        </w:rPr>
        <w:t xml:space="preserve">ны конкурсной комиссии и </w:t>
      </w:r>
      <w:r w:rsidRPr="00A90516">
        <w:rPr>
          <w:rFonts w:ascii="Times New Roman" w:hAnsi="Times New Roman"/>
          <w:color w:val="000000" w:themeColor="text1"/>
          <w:sz w:val="28"/>
          <w:szCs w:val="28"/>
        </w:rPr>
        <w:t>победитель (единственный участник) открытого конкурса или его представитель.</w:t>
      </w:r>
    </w:p>
    <w:p w14:paraId="0CDAA106"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Акт осмотра транспортных средств должен содержать сведения о:</w:t>
      </w:r>
    </w:p>
    <w:p w14:paraId="3A6022DF"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дате и месте проведения осмотра,</w:t>
      </w:r>
    </w:p>
    <w:p w14:paraId="152687A0"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транспортных средствах, представленных для осмотра,</w:t>
      </w:r>
    </w:p>
    <w:p w14:paraId="022DCAF6"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документах, подтверждающих наличие транспортных средств,</w:t>
      </w:r>
    </w:p>
    <w:p w14:paraId="31CFFDEF"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 xml:space="preserve">соответствии или несоответствии транспортных средств заявке, </w:t>
      </w:r>
    </w:p>
    <w:p w14:paraId="134D8701" w14:textId="77777777" w:rsidR="00A90516" w:rsidRP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победителе (единственном участнике) открытого конкурса или его представителе, присутствующем при осмотре.</w:t>
      </w:r>
    </w:p>
    <w:p w14:paraId="2040FF4A" w14:textId="77777777" w:rsidR="00A90516" w:rsidRDefault="00A90516" w:rsidP="00A90516">
      <w:pPr>
        <w:pStyle w:val="ac"/>
        <w:ind w:firstLine="709"/>
        <w:jc w:val="both"/>
        <w:rPr>
          <w:rFonts w:ascii="Times New Roman" w:hAnsi="Times New Roman"/>
          <w:color w:val="000000" w:themeColor="text1"/>
          <w:sz w:val="28"/>
          <w:szCs w:val="28"/>
        </w:rPr>
      </w:pPr>
      <w:r w:rsidRPr="00A90516">
        <w:rPr>
          <w:rFonts w:ascii="Times New Roman" w:hAnsi="Times New Roman"/>
          <w:color w:val="000000" w:themeColor="text1"/>
          <w:sz w:val="28"/>
          <w:szCs w:val="28"/>
        </w:rPr>
        <w:t>Осмотр транспортных средств конкурсной комиссией правомочен, если в нём участвует более половины от общего числа ее членов.</w:t>
      </w:r>
    </w:p>
    <w:p w14:paraId="14F146D1" w14:textId="77777777" w:rsidR="00A90516" w:rsidRPr="00A90516" w:rsidRDefault="00A90516" w:rsidP="00A90516">
      <w:pPr>
        <w:pStyle w:val="ac"/>
        <w:ind w:firstLine="709"/>
        <w:jc w:val="both"/>
        <w:rPr>
          <w:rFonts w:ascii="Times New Roman" w:hAnsi="Times New Roman"/>
          <w:color w:val="000000" w:themeColor="text1"/>
          <w:sz w:val="28"/>
          <w:szCs w:val="28"/>
        </w:rPr>
      </w:pPr>
    </w:p>
    <w:p w14:paraId="788E901F" w14:textId="5C42597F" w:rsidR="00A90516" w:rsidRPr="00A90516" w:rsidRDefault="00A90516" w:rsidP="00A90516">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51</w:t>
      </w:r>
      <w:r w:rsidRPr="00A90516">
        <w:rPr>
          <w:rFonts w:ascii="Times New Roman" w:hAnsi="Times New Roman"/>
          <w:color w:val="000000" w:themeColor="text1"/>
          <w:sz w:val="28"/>
          <w:szCs w:val="28"/>
        </w:rPr>
        <w:t xml:space="preserve">. Если по результатам проверки представленных документов, подтверждающих наличие транспортных средств,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(единственным участником)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выявленные несоответствия отражаются в акте осмотра транспортных средств, что учитывается организатором открытого конкурса при осуществлении действий в соответствии с пунктом </w:t>
      </w:r>
      <w:r>
        <w:rPr>
          <w:rFonts w:ascii="Times New Roman" w:hAnsi="Times New Roman"/>
          <w:color w:val="000000" w:themeColor="text1"/>
          <w:sz w:val="28"/>
          <w:szCs w:val="28"/>
        </w:rPr>
        <w:t>41</w:t>
      </w:r>
      <w:r w:rsidRPr="00A90516">
        <w:rPr>
          <w:rFonts w:ascii="Times New Roman" w:hAnsi="Times New Roman"/>
          <w:color w:val="000000" w:themeColor="text1"/>
          <w:sz w:val="28"/>
          <w:szCs w:val="28"/>
        </w:rPr>
        <w:t xml:space="preserve"> или пунктом </w:t>
      </w:r>
      <w:r>
        <w:rPr>
          <w:rFonts w:ascii="Times New Roman" w:hAnsi="Times New Roman"/>
          <w:color w:val="000000" w:themeColor="text1"/>
          <w:sz w:val="28"/>
          <w:szCs w:val="28"/>
        </w:rPr>
        <w:t>42</w:t>
      </w:r>
      <w:r w:rsidRPr="00A90516">
        <w:rPr>
          <w:rFonts w:ascii="Times New Roman" w:hAnsi="Times New Roman"/>
          <w:color w:val="000000" w:themeColor="text1"/>
          <w:sz w:val="28"/>
          <w:szCs w:val="28"/>
        </w:rPr>
        <w:t xml:space="preserve"> раздела IX </w:t>
      </w:r>
      <w:r>
        <w:rPr>
          <w:rFonts w:ascii="Times New Roman" w:hAnsi="Times New Roman"/>
          <w:color w:val="000000" w:themeColor="text1"/>
          <w:sz w:val="28"/>
          <w:szCs w:val="28"/>
        </w:rPr>
        <w:t>«</w:t>
      </w:r>
      <w:r w:rsidRPr="00A90516">
        <w:rPr>
          <w:rFonts w:ascii="Times New Roman" w:hAnsi="Times New Roman"/>
          <w:color w:val="000000" w:themeColor="text1"/>
          <w:sz w:val="28"/>
          <w:szCs w:val="28"/>
        </w:rPr>
        <w:t>Оценка и сопоставление заявок</w:t>
      </w:r>
      <w:r>
        <w:rPr>
          <w:rFonts w:ascii="Times New Roman" w:hAnsi="Times New Roman"/>
          <w:color w:val="000000" w:themeColor="text1"/>
          <w:sz w:val="28"/>
          <w:szCs w:val="28"/>
        </w:rPr>
        <w:t xml:space="preserve">» </w:t>
      </w:r>
      <w:r w:rsidRPr="00A90516">
        <w:rPr>
          <w:rFonts w:ascii="Times New Roman" w:hAnsi="Times New Roman"/>
          <w:color w:val="000000" w:themeColor="text1"/>
          <w:sz w:val="28"/>
          <w:szCs w:val="28"/>
        </w:rPr>
        <w:t>конкурсной документации.</w:t>
      </w:r>
    </w:p>
    <w:p w14:paraId="02569AA8" w14:textId="77777777" w:rsidR="007550E8" w:rsidRDefault="007550E8" w:rsidP="00A90516">
      <w:pPr>
        <w:pStyle w:val="ac"/>
        <w:ind w:firstLine="709"/>
        <w:jc w:val="both"/>
        <w:rPr>
          <w:rFonts w:ascii="Times New Roman" w:hAnsi="Times New Roman"/>
          <w:color w:val="000000" w:themeColor="text1"/>
          <w:sz w:val="28"/>
          <w:szCs w:val="28"/>
        </w:rPr>
      </w:pPr>
    </w:p>
    <w:p w14:paraId="2C98D394" w14:textId="675350FB" w:rsidR="00A90516" w:rsidRDefault="00A90516" w:rsidP="00A90516">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52</w:t>
      </w:r>
      <w:r w:rsidRPr="00A90516">
        <w:rPr>
          <w:rFonts w:ascii="Times New Roman" w:hAnsi="Times New Roman"/>
          <w:color w:val="000000" w:themeColor="text1"/>
          <w:sz w:val="28"/>
          <w:szCs w:val="28"/>
        </w:rPr>
        <w:t>.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14:paraId="381D050B" w14:textId="77777777" w:rsidR="003F0801" w:rsidRDefault="003F0801" w:rsidP="007C589D">
      <w:pPr>
        <w:pStyle w:val="ac"/>
        <w:jc w:val="center"/>
        <w:rPr>
          <w:rFonts w:ascii="Times New Roman" w:hAnsi="Times New Roman"/>
          <w:sz w:val="28"/>
          <w:szCs w:val="28"/>
        </w:rPr>
      </w:pPr>
    </w:p>
    <w:p w14:paraId="4C573F74" w14:textId="77777777" w:rsidR="004B1378" w:rsidRDefault="004B1378" w:rsidP="009514B0">
      <w:pPr>
        <w:pStyle w:val="ConsPlusNormal"/>
        <w:jc w:val="center"/>
        <w:rPr>
          <w:rFonts w:ascii="Times New Roman" w:hAnsi="Times New Roman" w:cs="Times New Roman"/>
          <w:sz w:val="28"/>
          <w:szCs w:val="28"/>
        </w:rPr>
      </w:pPr>
    </w:p>
    <w:p w14:paraId="4A2A116B" w14:textId="1684C900" w:rsidR="00FB628F" w:rsidRDefault="00FB628F" w:rsidP="009514B0">
      <w:pPr>
        <w:pStyle w:val="ConsPlusNormal"/>
        <w:jc w:val="center"/>
        <w:rPr>
          <w:rFonts w:ascii="Times New Roman" w:hAnsi="Times New Roman" w:cs="Times New Roman"/>
          <w:sz w:val="28"/>
          <w:szCs w:val="28"/>
        </w:rPr>
      </w:pPr>
    </w:p>
    <w:p w14:paraId="7F1FB10E" w14:textId="4AC72F2B" w:rsidR="00621615" w:rsidRDefault="00621615" w:rsidP="009514B0">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w:t>
      </w:r>
    </w:p>
    <w:sectPr w:rsidR="00621615" w:rsidSect="00DC24A8">
      <w:headerReference w:type="default" r:id="rId15"/>
      <w:headerReference w:type="first" r:id="rId1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BA37C" w14:textId="77777777" w:rsidR="00FE080C" w:rsidRDefault="00FE080C" w:rsidP="004B3053">
      <w:pPr>
        <w:spacing w:after="0" w:line="240" w:lineRule="auto"/>
      </w:pPr>
      <w:r>
        <w:separator/>
      </w:r>
    </w:p>
  </w:endnote>
  <w:endnote w:type="continuationSeparator" w:id="0">
    <w:p w14:paraId="20E9B467" w14:textId="77777777" w:rsidR="00FE080C" w:rsidRDefault="00FE080C" w:rsidP="004B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Che">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241CE" w14:textId="77777777" w:rsidR="00FE080C" w:rsidRDefault="00FE080C" w:rsidP="004B3053">
      <w:pPr>
        <w:spacing w:after="0" w:line="240" w:lineRule="auto"/>
      </w:pPr>
      <w:r>
        <w:separator/>
      </w:r>
    </w:p>
  </w:footnote>
  <w:footnote w:type="continuationSeparator" w:id="0">
    <w:p w14:paraId="5554BEAB" w14:textId="77777777" w:rsidR="00FE080C" w:rsidRDefault="00FE080C" w:rsidP="004B3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F2986" w14:textId="0C3C63B3" w:rsidR="00B7443C" w:rsidRDefault="00A04A7D" w:rsidP="003F0801">
    <w:pPr>
      <w:pStyle w:val="ad"/>
      <w:jc w:val="center"/>
    </w:pPr>
    <w:r>
      <w:fldChar w:fldCharType="begin"/>
    </w:r>
    <w:r>
      <w:instrText>PAGE   \* MERGEFORMAT</w:instrText>
    </w:r>
    <w:r>
      <w:fldChar w:fldCharType="separate"/>
    </w:r>
    <w:r w:rsidR="00182750">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EBB3" w14:textId="77777777" w:rsidR="00B7443C" w:rsidRDefault="00B7443C">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BC3"/>
    <w:multiLevelType w:val="hybridMultilevel"/>
    <w:tmpl w:val="3664E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A0560"/>
    <w:multiLevelType w:val="hybridMultilevel"/>
    <w:tmpl w:val="CBDC7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26606"/>
    <w:multiLevelType w:val="hybridMultilevel"/>
    <w:tmpl w:val="935A5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DE1D09"/>
    <w:multiLevelType w:val="hybridMultilevel"/>
    <w:tmpl w:val="5A68D66A"/>
    <w:lvl w:ilvl="0" w:tplc="48DED77C">
      <w:start w:val="1"/>
      <w:numFmt w:val="decimal"/>
      <w:lvlText w:val="%1."/>
      <w:lvlJc w:val="left"/>
      <w:pPr>
        <w:tabs>
          <w:tab w:val="num" w:pos="993"/>
        </w:tabs>
        <w:ind w:left="993" w:firstLine="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3B851A5F"/>
    <w:multiLevelType w:val="multilevel"/>
    <w:tmpl w:val="6026FA0C"/>
    <w:lvl w:ilvl="0">
      <w:start w:val="1"/>
      <w:numFmt w:val="decimal"/>
      <w:lvlText w:val="%1."/>
      <w:lvlJc w:val="left"/>
      <w:pPr>
        <w:ind w:left="720" w:hanging="360"/>
      </w:pPr>
    </w:lvl>
    <w:lvl w:ilvl="1">
      <w:start w:val="2"/>
      <w:numFmt w:val="decimal"/>
      <w:isLgl/>
      <w:lvlText w:val="%1.%2."/>
      <w:lvlJc w:val="left"/>
      <w:pPr>
        <w:ind w:left="157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3BD522CB"/>
    <w:multiLevelType w:val="hybridMultilevel"/>
    <w:tmpl w:val="69CC2BD8"/>
    <w:lvl w:ilvl="0" w:tplc="073AA1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D46619"/>
    <w:multiLevelType w:val="hybridMultilevel"/>
    <w:tmpl w:val="35EC2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06627E"/>
    <w:multiLevelType w:val="hybridMultilevel"/>
    <w:tmpl w:val="40D21EEE"/>
    <w:lvl w:ilvl="0" w:tplc="79402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4"/>
  </w:num>
  <w:num w:numId="4">
    <w:abstractNumId w:val="3"/>
  </w:num>
  <w:num w:numId="5">
    <w:abstractNumId w:val="1"/>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871"/>
    <w:rsid w:val="00004DB9"/>
    <w:rsid w:val="000076F7"/>
    <w:rsid w:val="00011C70"/>
    <w:rsid w:val="00015287"/>
    <w:rsid w:val="000211BE"/>
    <w:rsid w:val="00022CA8"/>
    <w:rsid w:val="00024E41"/>
    <w:rsid w:val="000312A9"/>
    <w:rsid w:val="00034D54"/>
    <w:rsid w:val="00041B68"/>
    <w:rsid w:val="000422E8"/>
    <w:rsid w:val="00042930"/>
    <w:rsid w:val="000435CC"/>
    <w:rsid w:val="000437B8"/>
    <w:rsid w:val="00060771"/>
    <w:rsid w:val="00062E6C"/>
    <w:rsid w:val="0006557D"/>
    <w:rsid w:val="00067072"/>
    <w:rsid w:val="00071097"/>
    <w:rsid w:val="00071513"/>
    <w:rsid w:val="00073566"/>
    <w:rsid w:val="00073C3C"/>
    <w:rsid w:val="00080C37"/>
    <w:rsid w:val="00081FF9"/>
    <w:rsid w:val="00090892"/>
    <w:rsid w:val="00095E4B"/>
    <w:rsid w:val="000961B5"/>
    <w:rsid w:val="000A1863"/>
    <w:rsid w:val="000A1E5B"/>
    <w:rsid w:val="000A2A77"/>
    <w:rsid w:val="000A4B12"/>
    <w:rsid w:val="000B2258"/>
    <w:rsid w:val="000B410C"/>
    <w:rsid w:val="000B46C0"/>
    <w:rsid w:val="000B6696"/>
    <w:rsid w:val="000B7869"/>
    <w:rsid w:val="000C146E"/>
    <w:rsid w:val="000C3329"/>
    <w:rsid w:val="000C3DA2"/>
    <w:rsid w:val="000C5915"/>
    <w:rsid w:val="000D372C"/>
    <w:rsid w:val="000D54C1"/>
    <w:rsid w:val="000E697D"/>
    <w:rsid w:val="000E7A05"/>
    <w:rsid w:val="000F2B91"/>
    <w:rsid w:val="000F6728"/>
    <w:rsid w:val="00100A77"/>
    <w:rsid w:val="00101C60"/>
    <w:rsid w:val="00106FDE"/>
    <w:rsid w:val="0011133F"/>
    <w:rsid w:val="001125F6"/>
    <w:rsid w:val="00112CAE"/>
    <w:rsid w:val="001162AA"/>
    <w:rsid w:val="0012113F"/>
    <w:rsid w:val="00123162"/>
    <w:rsid w:val="0012616B"/>
    <w:rsid w:val="00135D45"/>
    <w:rsid w:val="001409EC"/>
    <w:rsid w:val="00142A29"/>
    <w:rsid w:val="00150C3D"/>
    <w:rsid w:val="00151161"/>
    <w:rsid w:val="001533A3"/>
    <w:rsid w:val="0015415C"/>
    <w:rsid w:val="00154F4E"/>
    <w:rsid w:val="00160EFD"/>
    <w:rsid w:val="00164FD4"/>
    <w:rsid w:val="00172B64"/>
    <w:rsid w:val="00173B3E"/>
    <w:rsid w:val="0017680B"/>
    <w:rsid w:val="00181C57"/>
    <w:rsid w:val="00182455"/>
    <w:rsid w:val="00182750"/>
    <w:rsid w:val="001856EA"/>
    <w:rsid w:val="0018661B"/>
    <w:rsid w:val="00187B26"/>
    <w:rsid w:val="0019039F"/>
    <w:rsid w:val="001A020A"/>
    <w:rsid w:val="001A04C2"/>
    <w:rsid w:val="001A26A8"/>
    <w:rsid w:val="001A38D8"/>
    <w:rsid w:val="001A6AAF"/>
    <w:rsid w:val="001B105E"/>
    <w:rsid w:val="001B35DB"/>
    <w:rsid w:val="001B4049"/>
    <w:rsid w:val="001B4424"/>
    <w:rsid w:val="001B5F9D"/>
    <w:rsid w:val="001C3879"/>
    <w:rsid w:val="001C5543"/>
    <w:rsid w:val="001C7EDB"/>
    <w:rsid w:val="001D0ACD"/>
    <w:rsid w:val="001D1EFB"/>
    <w:rsid w:val="001D2114"/>
    <w:rsid w:val="001D49DA"/>
    <w:rsid w:val="001E0FC8"/>
    <w:rsid w:val="001E1550"/>
    <w:rsid w:val="001E2B27"/>
    <w:rsid w:val="001E7942"/>
    <w:rsid w:val="001F1717"/>
    <w:rsid w:val="00206D1D"/>
    <w:rsid w:val="00206DF3"/>
    <w:rsid w:val="002114E8"/>
    <w:rsid w:val="002132B1"/>
    <w:rsid w:val="0021354C"/>
    <w:rsid w:val="00220121"/>
    <w:rsid w:val="00220319"/>
    <w:rsid w:val="00220C45"/>
    <w:rsid w:val="00222414"/>
    <w:rsid w:val="002242F6"/>
    <w:rsid w:val="0022445D"/>
    <w:rsid w:val="002255B5"/>
    <w:rsid w:val="00225BB3"/>
    <w:rsid w:val="0022645D"/>
    <w:rsid w:val="00227156"/>
    <w:rsid w:val="00227C90"/>
    <w:rsid w:val="002353C2"/>
    <w:rsid w:val="002407FD"/>
    <w:rsid w:val="00243C56"/>
    <w:rsid w:val="002448AD"/>
    <w:rsid w:val="00253FCF"/>
    <w:rsid w:val="002542FA"/>
    <w:rsid w:val="002615CC"/>
    <w:rsid w:val="0026409A"/>
    <w:rsid w:val="0026535D"/>
    <w:rsid w:val="00266F5C"/>
    <w:rsid w:val="00273EFE"/>
    <w:rsid w:val="002751D7"/>
    <w:rsid w:val="0028003F"/>
    <w:rsid w:val="0028203D"/>
    <w:rsid w:val="00284948"/>
    <w:rsid w:val="00285DA6"/>
    <w:rsid w:val="002877DE"/>
    <w:rsid w:val="0029080A"/>
    <w:rsid w:val="00290CA7"/>
    <w:rsid w:val="002928E7"/>
    <w:rsid w:val="00293B24"/>
    <w:rsid w:val="002959A8"/>
    <w:rsid w:val="002A0FFE"/>
    <w:rsid w:val="002A1F34"/>
    <w:rsid w:val="002A4082"/>
    <w:rsid w:val="002A4845"/>
    <w:rsid w:val="002A6B82"/>
    <w:rsid w:val="002B0EB7"/>
    <w:rsid w:val="002B1353"/>
    <w:rsid w:val="002B2D40"/>
    <w:rsid w:val="002B59ED"/>
    <w:rsid w:val="002B609E"/>
    <w:rsid w:val="002B63BE"/>
    <w:rsid w:val="002B7E63"/>
    <w:rsid w:val="002C0E35"/>
    <w:rsid w:val="002C21E1"/>
    <w:rsid w:val="002C32F1"/>
    <w:rsid w:val="002C4AEE"/>
    <w:rsid w:val="002C6183"/>
    <w:rsid w:val="002C7132"/>
    <w:rsid w:val="002D0853"/>
    <w:rsid w:val="002D19B7"/>
    <w:rsid w:val="002D2E5E"/>
    <w:rsid w:val="002D6C14"/>
    <w:rsid w:val="002E147D"/>
    <w:rsid w:val="002E1E60"/>
    <w:rsid w:val="002E39A6"/>
    <w:rsid w:val="002E5912"/>
    <w:rsid w:val="002E7230"/>
    <w:rsid w:val="002E724F"/>
    <w:rsid w:val="002F05E0"/>
    <w:rsid w:val="002F1FDD"/>
    <w:rsid w:val="002F2B8E"/>
    <w:rsid w:val="003020D0"/>
    <w:rsid w:val="003032D5"/>
    <w:rsid w:val="00304576"/>
    <w:rsid w:val="0031594D"/>
    <w:rsid w:val="00317910"/>
    <w:rsid w:val="00336AA4"/>
    <w:rsid w:val="0034450D"/>
    <w:rsid w:val="00345F2F"/>
    <w:rsid w:val="00347241"/>
    <w:rsid w:val="003512E3"/>
    <w:rsid w:val="003557AD"/>
    <w:rsid w:val="003576C1"/>
    <w:rsid w:val="00366F74"/>
    <w:rsid w:val="003707AC"/>
    <w:rsid w:val="003715C4"/>
    <w:rsid w:val="00373A9E"/>
    <w:rsid w:val="00374651"/>
    <w:rsid w:val="00374767"/>
    <w:rsid w:val="00380ED4"/>
    <w:rsid w:val="00382584"/>
    <w:rsid w:val="00383C42"/>
    <w:rsid w:val="00386070"/>
    <w:rsid w:val="00391633"/>
    <w:rsid w:val="003935CC"/>
    <w:rsid w:val="003972FF"/>
    <w:rsid w:val="00397C9C"/>
    <w:rsid w:val="003A1821"/>
    <w:rsid w:val="003A3B43"/>
    <w:rsid w:val="003B7437"/>
    <w:rsid w:val="003B7B98"/>
    <w:rsid w:val="003B7CAE"/>
    <w:rsid w:val="003C2B01"/>
    <w:rsid w:val="003C3CB4"/>
    <w:rsid w:val="003C7395"/>
    <w:rsid w:val="003D19A2"/>
    <w:rsid w:val="003D3A27"/>
    <w:rsid w:val="003D7DC2"/>
    <w:rsid w:val="003E0D01"/>
    <w:rsid w:val="003E4995"/>
    <w:rsid w:val="003E5706"/>
    <w:rsid w:val="003F0519"/>
    <w:rsid w:val="003F067A"/>
    <w:rsid w:val="003F0801"/>
    <w:rsid w:val="003F09D1"/>
    <w:rsid w:val="003F41A4"/>
    <w:rsid w:val="003F6F0A"/>
    <w:rsid w:val="004007B7"/>
    <w:rsid w:val="0040600B"/>
    <w:rsid w:val="00407B33"/>
    <w:rsid w:val="00410EF3"/>
    <w:rsid w:val="004115ED"/>
    <w:rsid w:val="004134EF"/>
    <w:rsid w:val="00413D52"/>
    <w:rsid w:val="00417B47"/>
    <w:rsid w:val="0042121C"/>
    <w:rsid w:val="00421374"/>
    <w:rsid w:val="00424E11"/>
    <w:rsid w:val="00427653"/>
    <w:rsid w:val="0043128D"/>
    <w:rsid w:val="004331A7"/>
    <w:rsid w:val="00435E34"/>
    <w:rsid w:val="00437182"/>
    <w:rsid w:val="00441368"/>
    <w:rsid w:val="004452E5"/>
    <w:rsid w:val="004462D7"/>
    <w:rsid w:val="0045480C"/>
    <w:rsid w:val="00456CA3"/>
    <w:rsid w:val="00457193"/>
    <w:rsid w:val="00462590"/>
    <w:rsid w:val="004648E1"/>
    <w:rsid w:val="00471CDA"/>
    <w:rsid w:val="00473E15"/>
    <w:rsid w:val="004775F5"/>
    <w:rsid w:val="00477626"/>
    <w:rsid w:val="00480006"/>
    <w:rsid w:val="004846ED"/>
    <w:rsid w:val="00493135"/>
    <w:rsid w:val="00495080"/>
    <w:rsid w:val="004A044F"/>
    <w:rsid w:val="004A074C"/>
    <w:rsid w:val="004B1378"/>
    <w:rsid w:val="004B3053"/>
    <w:rsid w:val="004B48A3"/>
    <w:rsid w:val="004B577A"/>
    <w:rsid w:val="004B7844"/>
    <w:rsid w:val="004C3616"/>
    <w:rsid w:val="004C38DD"/>
    <w:rsid w:val="004C46C4"/>
    <w:rsid w:val="004C5941"/>
    <w:rsid w:val="004C73C9"/>
    <w:rsid w:val="004C7437"/>
    <w:rsid w:val="004C7B44"/>
    <w:rsid w:val="004D0D1F"/>
    <w:rsid w:val="004D251F"/>
    <w:rsid w:val="004E23D8"/>
    <w:rsid w:val="004F06A2"/>
    <w:rsid w:val="004F3C0F"/>
    <w:rsid w:val="004F6814"/>
    <w:rsid w:val="00507CFA"/>
    <w:rsid w:val="00511047"/>
    <w:rsid w:val="005126F7"/>
    <w:rsid w:val="0051344A"/>
    <w:rsid w:val="0051394E"/>
    <w:rsid w:val="00516E34"/>
    <w:rsid w:val="0052028E"/>
    <w:rsid w:val="00520EC5"/>
    <w:rsid w:val="00525790"/>
    <w:rsid w:val="005314D7"/>
    <w:rsid w:val="00531A37"/>
    <w:rsid w:val="005328D7"/>
    <w:rsid w:val="00535D83"/>
    <w:rsid w:val="00537C70"/>
    <w:rsid w:val="005428B1"/>
    <w:rsid w:val="00542EE9"/>
    <w:rsid w:val="00544BA3"/>
    <w:rsid w:val="00560700"/>
    <w:rsid w:val="005626F9"/>
    <w:rsid w:val="0056486B"/>
    <w:rsid w:val="00564FDC"/>
    <w:rsid w:val="0057290D"/>
    <w:rsid w:val="00573EC5"/>
    <w:rsid w:val="0057476F"/>
    <w:rsid w:val="00576E48"/>
    <w:rsid w:val="00586AA0"/>
    <w:rsid w:val="00586AD9"/>
    <w:rsid w:val="00594200"/>
    <w:rsid w:val="005A049E"/>
    <w:rsid w:val="005A1F99"/>
    <w:rsid w:val="005B0D71"/>
    <w:rsid w:val="005B1D81"/>
    <w:rsid w:val="005B45AD"/>
    <w:rsid w:val="005C293E"/>
    <w:rsid w:val="005C4C85"/>
    <w:rsid w:val="005C5576"/>
    <w:rsid w:val="005C6565"/>
    <w:rsid w:val="005D4000"/>
    <w:rsid w:val="005D448D"/>
    <w:rsid w:val="005D6183"/>
    <w:rsid w:val="005D7901"/>
    <w:rsid w:val="005E01DE"/>
    <w:rsid w:val="005E3F6F"/>
    <w:rsid w:val="005E5DA4"/>
    <w:rsid w:val="005F599C"/>
    <w:rsid w:val="00600CF1"/>
    <w:rsid w:val="00604E5D"/>
    <w:rsid w:val="006076E6"/>
    <w:rsid w:val="00610A22"/>
    <w:rsid w:val="006119A9"/>
    <w:rsid w:val="0061388E"/>
    <w:rsid w:val="0061603E"/>
    <w:rsid w:val="00616750"/>
    <w:rsid w:val="006214E6"/>
    <w:rsid w:val="00621615"/>
    <w:rsid w:val="006239B2"/>
    <w:rsid w:val="00625A9E"/>
    <w:rsid w:val="00627437"/>
    <w:rsid w:val="00627749"/>
    <w:rsid w:val="00627B35"/>
    <w:rsid w:val="00633842"/>
    <w:rsid w:val="006342A8"/>
    <w:rsid w:val="006357E7"/>
    <w:rsid w:val="00636751"/>
    <w:rsid w:val="006431E8"/>
    <w:rsid w:val="006472DA"/>
    <w:rsid w:val="00653F78"/>
    <w:rsid w:val="00654F61"/>
    <w:rsid w:val="0065711E"/>
    <w:rsid w:val="00665B13"/>
    <w:rsid w:val="00665C11"/>
    <w:rsid w:val="006666FC"/>
    <w:rsid w:val="0066770B"/>
    <w:rsid w:val="00667E34"/>
    <w:rsid w:val="0068170E"/>
    <w:rsid w:val="006860A1"/>
    <w:rsid w:val="006925CB"/>
    <w:rsid w:val="00694172"/>
    <w:rsid w:val="0069587D"/>
    <w:rsid w:val="00696871"/>
    <w:rsid w:val="006968A0"/>
    <w:rsid w:val="006A124F"/>
    <w:rsid w:val="006A221B"/>
    <w:rsid w:val="006A3021"/>
    <w:rsid w:val="006A4D8E"/>
    <w:rsid w:val="006A5940"/>
    <w:rsid w:val="006A5C39"/>
    <w:rsid w:val="006A7B7D"/>
    <w:rsid w:val="006A7EF4"/>
    <w:rsid w:val="006B016C"/>
    <w:rsid w:val="006B096D"/>
    <w:rsid w:val="006B1691"/>
    <w:rsid w:val="006B1B4A"/>
    <w:rsid w:val="006B5529"/>
    <w:rsid w:val="006C2947"/>
    <w:rsid w:val="006C73D3"/>
    <w:rsid w:val="006D3BE7"/>
    <w:rsid w:val="006D4B8A"/>
    <w:rsid w:val="006E032B"/>
    <w:rsid w:val="006E0758"/>
    <w:rsid w:val="006E2664"/>
    <w:rsid w:val="006E2F73"/>
    <w:rsid w:val="006F1409"/>
    <w:rsid w:val="006F25AE"/>
    <w:rsid w:val="006F2E1F"/>
    <w:rsid w:val="006F4BC2"/>
    <w:rsid w:val="006F4C9A"/>
    <w:rsid w:val="007019F3"/>
    <w:rsid w:val="00705AA9"/>
    <w:rsid w:val="0071025D"/>
    <w:rsid w:val="00710A6A"/>
    <w:rsid w:val="00711477"/>
    <w:rsid w:val="0071254C"/>
    <w:rsid w:val="00721AC4"/>
    <w:rsid w:val="00721FE5"/>
    <w:rsid w:val="007255CD"/>
    <w:rsid w:val="00735351"/>
    <w:rsid w:val="00736C34"/>
    <w:rsid w:val="0074082D"/>
    <w:rsid w:val="00742376"/>
    <w:rsid w:val="007433D7"/>
    <w:rsid w:val="007446B3"/>
    <w:rsid w:val="00745667"/>
    <w:rsid w:val="00746226"/>
    <w:rsid w:val="007550E8"/>
    <w:rsid w:val="007555DA"/>
    <w:rsid w:val="00755611"/>
    <w:rsid w:val="00762BE0"/>
    <w:rsid w:val="00770550"/>
    <w:rsid w:val="00775574"/>
    <w:rsid w:val="00782DB0"/>
    <w:rsid w:val="0079019C"/>
    <w:rsid w:val="0079204B"/>
    <w:rsid w:val="007922E7"/>
    <w:rsid w:val="00796BE6"/>
    <w:rsid w:val="007A0E96"/>
    <w:rsid w:val="007A1AC7"/>
    <w:rsid w:val="007A4F1C"/>
    <w:rsid w:val="007B078A"/>
    <w:rsid w:val="007B1A9D"/>
    <w:rsid w:val="007B2225"/>
    <w:rsid w:val="007B4009"/>
    <w:rsid w:val="007B7155"/>
    <w:rsid w:val="007C3A6F"/>
    <w:rsid w:val="007C3E0A"/>
    <w:rsid w:val="007C442C"/>
    <w:rsid w:val="007C4BA2"/>
    <w:rsid w:val="007C589D"/>
    <w:rsid w:val="007C5F75"/>
    <w:rsid w:val="007C6FCD"/>
    <w:rsid w:val="007D1876"/>
    <w:rsid w:val="007D406A"/>
    <w:rsid w:val="007D5E11"/>
    <w:rsid w:val="007E137D"/>
    <w:rsid w:val="007E2293"/>
    <w:rsid w:val="007E274C"/>
    <w:rsid w:val="007E695C"/>
    <w:rsid w:val="007F2AB9"/>
    <w:rsid w:val="007F3DEC"/>
    <w:rsid w:val="007F4D2E"/>
    <w:rsid w:val="0080013B"/>
    <w:rsid w:val="00800E70"/>
    <w:rsid w:val="00801D86"/>
    <w:rsid w:val="00803647"/>
    <w:rsid w:val="00804174"/>
    <w:rsid w:val="00807529"/>
    <w:rsid w:val="008104C5"/>
    <w:rsid w:val="008110F3"/>
    <w:rsid w:val="00812489"/>
    <w:rsid w:val="00812EC5"/>
    <w:rsid w:val="008137BB"/>
    <w:rsid w:val="00814319"/>
    <w:rsid w:val="00815BBE"/>
    <w:rsid w:val="008211CC"/>
    <w:rsid w:val="0082141C"/>
    <w:rsid w:val="008228C9"/>
    <w:rsid w:val="008233CB"/>
    <w:rsid w:val="00823431"/>
    <w:rsid w:val="00823E9E"/>
    <w:rsid w:val="008273CC"/>
    <w:rsid w:val="00833432"/>
    <w:rsid w:val="00834E0E"/>
    <w:rsid w:val="008468E2"/>
    <w:rsid w:val="008507ED"/>
    <w:rsid w:val="00854C4A"/>
    <w:rsid w:val="00861B3D"/>
    <w:rsid w:val="00870A7D"/>
    <w:rsid w:val="00872E8E"/>
    <w:rsid w:val="00881239"/>
    <w:rsid w:val="00881B70"/>
    <w:rsid w:val="00885513"/>
    <w:rsid w:val="00885869"/>
    <w:rsid w:val="008937E6"/>
    <w:rsid w:val="008A0612"/>
    <w:rsid w:val="008A0D2B"/>
    <w:rsid w:val="008A389B"/>
    <w:rsid w:val="008A5703"/>
    <w:rsid w:val="008B099B"/>
    <w:rsid w:val="008B4923"/>
    <w:rsid w:val="008B6140"/>
    <w:rsid w:val="008C357A"/>
    <w:rsid w:val="008C7902"/>
    <w:rsid w:val="008D2FCC"/>
    <w:rsid w:val="008D3CCB"/>
    <w:rsid w:val="008D7CD4"/>
    <w:rsid w:val="008E70A0"/>
    <w:rsid w:val="008F2D03"/>
    <w:rsid w:val="00900D34"/>
    <w:rsid w:val="00905EF5"/>
    <w:rsid w:val="00906477"/>
    <w:rsid w:val="00907A27"/>
    <w:rsid w:val="009124E8"/>
    <w:rsid w:val="0091273D"/>
    <w:rsid w:val="00914BA7"/>
    <w:rsid w:val="00917D34"/>
    <w:rsid w:val="0092047A"/>
    <w:rsid w:val="009259EA"/>
    <w:rsid w:val="009275DF"/>
    <w:rsid w:val="009357ED"/>
    <w:rsid w:val="009362E8"/>
    <w:rsid w:val="00940C9D"/>
    <w:rsid w:val="009435C2"/>
    <w:rsid w:val="00944231"/>
    <w:rsid w:val="00946297"/>
    <w:rsid w:val="009514B0"/>
    <w:rsid w:val="009550A3"/>
    <w:rsid w:val="00955AEF"/>
    <w:rsid w:val="009603F9"/>
    <w:rsid w:val="0096148D"/>
    <w:rsid w:val="00961554"/>
    <w:rsid w:val="009617F6"/>
    <w:rsid w:val="00965429"/>
    <w:rsid w:val="009656E4"/>
    <w:rsid w:val="0096671E"/>
    <w:rsid w:val="009716FE"/>
    <w:rsid w:val="00980C43"/>
    <w:rsid w:val="00982803"/>
    <w:rsid w:val="009851E9"/>
    <w:rsid w:val="00985971"/>
    <w:rsid w:val="0098693D"/>
    <w:rsid w:val="00990AC1"/>
    <w:rsid w:val="00997807"/>
    <w:rsid w:val="009A4A03"/>
    <w:rsid w:val="009A5E3F"/>
    <w:rsid w:val="009A616F"/>
    <w:rsid w:val="009B5FD0"/>
    <w:rsid w:val="009B6517"/>
    <w:rsid w:val="009B7A20"/>
    <w:rsid w:val="009C07BB"/>
    <w:rsid w:val="009D11F1"/>
    <w:rsid w:val="009D4647"/>
    <w:rsid w:val="009E2073"/>
    <w:rsid w:val="009E210B"/>
    <w:rsid w:val="009E34EA"/>
    <w:rsid w:val="009E4C75"/>
    <w:rsid w:val="00A04A7D"/>
    <w:rsid w:val="00A05264"/>
    <w:rsid w:val="00A05A66"/>
    <w:rsid w:val="00A10078"/>
    <w:rsid w:val="00A10B7A"/>
    <w:rsid w:val="00A132C7"/>
    <w:rsid w:val="00A1365A"/>
    <w:rsid w:val="00A2143F"/>
    <w:rsid w:val="00A215BF"/>
    <w:rsid w:val="00A22181"/>
    <w:rsid w:val="00A24A63"/>
    <w:rsid w:val="00A2505C"/>
    <w:rsid w:val="00A26237"/>
    <w:rsid w:val="00A309A1"/>
    <w:rsid w:val="00A33B4A"/>
    <w:rsid w:val="00A3556B"/>
    <w:rsid w:val="00A40D81"/>
    <w:rsid w:val="00A416FD"/>
    <w:rsid w:val="00A4370E"/>
    <w:rsid w:val="00A544A2"/>
    <w:rsid w:val="00A54C52"/>
    <w:rsid w:val="00A552D6"/>
    <w:rsid w:val="00A60AF1"/>
    <w:rsid w:val="00A73E55"/>
    <w:rsid w:val="00A810E9"/>
    <w:rsid w:val="00A82CCC"/>
    <w:rsid w:val="00A83A9B"/>
    <w:rsid w:val="00A85458"/>
    <w:rsid w:val="00A86BF6"/>
    <w:rsid w:val="00A87340"/>
    <w:rsid w:val="00A90516"/>
    <w:rsid w:val="00A90AD6"/>
    <w:rsid w:val="00A90E5B"/>
    <w:rsid w:val="00AA052D"/>
    <w:rsid w:val="00AA2711"/>
    <w:rsid w:val="00AB03E4"/>
    <w:rsid w:val="00AB4E7A"/>
    <w:rsid w:val="00AB6FA4"/>
    <w:rsid w:val="00AB74CE"/>
    <w:rsid w:val="00AC2D37"/>
    <w:rsid w:val="00AD1DF6"/>
    <w:rsid w:val="00AD38B0"/>
    <w:rsid w:val="00AD6717"/>
    <w:rsid w:val="00AD6E10"/>
    <w:rsid w:val="00AE16A8"/>
    <w:rsid w:val="00AE1DAD"/>
    <w:rsid w:val="00AE22DE"/>
    <w:rsid w:val="00AE4D46"/>
    <w:rsid w:val="00AE6383"/>
    <w:rsid w:val="00AE6A7D"/>
    <w:rsid w:val="00AF302C"/>
    <w:rsid w:val="00B00541"/>
    <w:rsid w:val="00B01E49"/>
    <w:rsid w:val="00B069C4"/>
    <w:rsid w:val="00B07F64"/>
    <w:rsid w:val="00B11119"/>
    <w:rsid w:val="00B12DBE"/>
    <w:rsid w:val="00B13DB2"/>
    <w:rsid w:val="00B15D98"/>
    <w:rsid w:val="00B23AF4"/>
    <w:rsid w:val="00B2591D"/>
    <w:rsid w:val="00B26954"/>
    <w:rsid w:val="00B26C0A"/>
    <w:rsid w:val="00B278FE"/>
    <w:rsid w:val="00B27C76"/>
    <w:rsid w:val="00B31DDD"/>
    <w:rsid w:val="00B33055"/>
    <w:rsid w:val="00B339F3"/>
    <w:rsid w:val="00B34EC8"/>
    <w:rsid w:val="00B40712"/>
    <w:rsid w:val="00B41807"/>
    <w:rsid w:val="00B42809"/>
    <w:rsid w:val="00B45A96"/>
    <w:rsid w:val="00B5184B"/>
    <w:rsid w:val="00B65419"/>
    <w:rsid w:val="00B66A5E"/>
    <w:rsid w:val="00B72322"/>
    <w:rsid w:val="00B7443C"/>
    <w:rsid w:val="00B7472A"/>
    <w:rsid w:val="00B75CBE"/>
    <w:rsid w:val="00B76E71"/>
    <w:rsid w:val="00B80D2A"/>
    <w:rsid w:val="00B80FA2"/>
    <w:rsid w:val="00B82F0E"/>
    <w:rsid w:val="00B86969"/>
    <w:rsid w:val="00B86F35"/>
    <w:rsid w:val="00B879C1"/>
    <w:rsid w:val="00B9780D"/>
    <w:rsid w:val="00BA14A3"/>
    <w:rsid w:val="00BA3D2B"/>
    <w:rsid w:val="00BA57C4"/>
    <w:rsid w:val="00BA642D"/>
    <w:rsid w:val="00BB3F50"/>
    <w:rsid w:val="00BB4728"/>
    <w:rsid w:val="00BB588D"/>
    <w:rsid w:val="00BB5D5B"/>
    <w:rsid w:val="00BC4007"/>
    <w:rsid w:val="00BC4CC2"/>
    <w:rsid w:val="00BC6E9E"/>
    <w:rsid w:val="00BD0238"/>
    <w:rsid w:val="00BD3082"/>
    <w:rsid w:val="00BD3D3A"/>
    <w:rsid w:val="00BD4B68"/>
    <w:rsid w:val="00BD502E"/>
    <w:rsid w:val="00BD5DE1"/>
    <w:rsid w:val="00BD704A"/>
    <w:rsid w:val="00BE0CE9"/>
    <w:rsid w:val="00BE280A"/>
    <w:rsid w:val="00BE3FF4"/>
    <w:rsid w:val="00BE5C82"/>
    <w:rsid w:val="00BE64C9"/>
    <w:rsid w:val="00BF0A6A"/>
    <w:rsid w:val="00BF1720"/>
    <w:rsid w:val="00BF4EB0"/>
    <w:rsid w:val="00BF51B1"/>
    <w:rsid w:val="00C0237E"/>
    <w:rsid w:val="00C03338"/>
    <w:rsid w:val="00C03C43"/>
    <w:rsid w:val="00C0620A"/>
    <w:rsid w:val="00C074CF"/>
    <w:rsid w:val="00C07588"/>
    <w:rsid w:val="00C07FD5"/>
    <w:rsid w:val="00C13FA7"/>
    <w:rsid w:val="00C14056"/>
    <w:rsid w:val="00C26A33"/>
    <w:rsid w:val="00C30771"/>
    <w:rsid w:val="00C33DA5"/>
    <w:rsid w:val="00C365EC"/>
    <w:rsid w:val="00C36849"/>
    <w:rsid w:val="00C5054D"/>
    <w:rsid w:val="00C51296"/>
    <w:rsid w:val="00C547DC"/>
    <w:rsid w:val="00C5480B"/>
    <w:rsid w:val="00C57719"/>
    <w:rsid w:val="00C819B9"/>
    <w:rsid w:val="00C81BA5"/>
    <w:rsid w:val="00C821C3"/>
    <w:rsid w:val="00C93477"/>
    <w:rsid w:val="00C959C9"/>
    <w:rsid w:val="00CA0647"/>
    <w:rsid w:val="00CA1F74"/>
    <w:rsid w:val="00CA3456"/>
    <w:rsid w:val="00CA4316"/>
    <w:rsid w:val="00CA4675"/>
    <w:rsid w:val="00CA5637"/>
    <w:rsid w:val="00CA69AE"/>
    <w:rsid w:val="00CA6BC7"/>
    <w:rsid w:val="00CA714B"/>
    <w:rsid w:val="00CB1296"/>
    <w:rsid w:val="00CB1528"/>
    <w:rsid w:val="00CB17BA"/>
    <w:rsid w:val="00CB3181"/>
    <w:rsid w:val="00CC1815"/>
    <w:rsid w:val="00CC39AD"/>
    <w:rsid w:val="00CC3FED"/>
    <w:rsid w:val="00CC545B"/>
    <w:rsid w:val="00CC6541"/>
    <w:rsid w:val="00CD287F"/>
    <w:rsid w:val="00CE5280"/>
    <w:rsid w:val="00CE68F4"/>
    <w:rsid w:val="00CE6B15"/>
    <w:rsid w:val="00CF1CC7"/>
    <w:rsid w:val="00D02884"/>
    <w:rsid w:val="00D02A4A"/>
    <w:rsid w:val="00D0318B"/>
    <w:rsid w:val="00D04242"/>
    <w:rsid w:val="00D05333"/>
    <w:rsid w:val="00D078E8"/>
    <w:rsid w:val="00D1224C"/>
    <w:rsid w:val="00D1461F"/>
    <w:rsid w:val="00D1535D"/>
    <w:rsid w:val="00D20BC1"/>
    <w:rsid w:val="00D21954"/>
    <w:rsid w:val="00D22439"/>
    <w:rsid w:val="00D26266"/>
    <w:rsid w:val="00D348CC"/>
    <w:rsid w:val="00D34E3F"/>
    <w:rsid w:val="00D42EBC"/>
    <w:rsid w:val="00D42FB2"/>
    <w:rsid w:val="00D436A6"/>
    <w:rsid w:val="00D4723E"/>
    <w:rsid w:val="00D62A94"/>
    <w:rsid w:val="00D70EF9"/>
    <w:rsid w:val="00D72B0F"/>
    <w:rsid w:val="00D74981"/>
    <w:rsid w:val="00D76517"/>
    <w:rsid w:val="00D7653E"/>
    <w:rsid w:val="00D83647"/>
    <w:rsid w:val="00D85253"/>
    <w:rsid w:val="00D87830"/>
    <w:rsid w:val="00D90A16"/>
    <w:rsid w:val="00D9196A"/>
    <w:rsid w:val="00D91BF9"/>
    <w:rsid w:val="00D94576"/>
    <w:rsid w:val="00D9518B"/>
    <w:rsid w:val="00D958A9"/>
    <w:rsid w:val="00D97602"/>
    <w:rsid w:val="00DB2058"/>
    <w:rsid w:val="00DB3834"/>
    <w:rsid w:val="00DB4E51"/>
    <w:rsid w:val="00DB5001"/>
    <w:rsid w:val="00DB70E2"/>
    <w:rsid w:val="00DC1B9E"/>
    <w:rsid w:val="00DC24A8"/>
    <w:rsid w:val="00DC3ECA"/>
    <w:rsid w:val="00DC4871"/>
    <w:rsid w:val="00DC4C5C"/>
    <w:rsid w:val="00DD061D"/>
    <w:rsid w:val="00DD0672"/>
    <w:rsid w:val="00DD0954"/>
    <w:rsid w:val="00DE6325"/>
    <w:rsid w:val="00DE77F3"/>
    <w:rsid w:val="00E1631E"/>
    <w:rsid w:val="00E16579"/>
    <w:rsid w:val="00E246E8"/>
    <w:rsid w:val="00E251D0"/>
    <w:rsid w:val="00E25EFE"/>
    <w:rsid w:val="00E271CD"/>
    <w:rsid w:val="00E2725E"/>
    <w:rsid w:val="00E272F5"/>
    <w:rsid w:val="00E27C59"/>
    <w:rsid w:val="00E315D0"/>
    <w:rsid w:val="00E32863"/>
    <w:rsid w:val="00E33CEC"/>
    <w:rsid w:val="00E4059E"/>
    <w:rsid w:val="00E405F9"/>
    <w:rsid w:val="00E45FA6"/>
    <w:rsid w:val="00E4626F"/>
    <w:rsid w:val="00E501BC"/>
    <w:rsid w:val="00E50629"/>
    <w:rsid w:val="00E54ECB"/>
    <w:rsid w:val="00E6021C"/>
    <w:rsid w:val="00E60832"/>
    <w:rsid w:val="00E6258E"/>
    <w:rsid w:val="00E62742"/>
    <w:rsid w:val="00E63E57"/>
    <w:rsid w:val="00E65285"/>
    <w:rsid w:val="00E732B1"/>
    <w:rsid w:val="00E80124"/>
    <w:rsid w:val="00E85F49"/>
    <w:rsid w:val="00E86DF8"/>
    <w:rsid w:val="00E96FE8"/>
    <w:rsid w:val="00EA5400"/>
    <w:rsid w:val="00EB18C2"/>
    <w:rsid w:val="00EB239A"/>
    <w:rsid w:val="00EB3FC0"/>
    <w:rsid w:val="00EB4F9C"/>
    <w:rsid w:val="00EB799A"/>
    <w:rsid w:val="00EC132D"/>
    <w:rsid w:val="00EC25DE"/>
    <w:rsid w:val="00EC3709"/>
    <w:rsid w:val="00EC4F81"/>
    <w:rsid w:val="00ED10D4"/>
    <w:rsid w:val="00ED462A"/>
    <w:rsid w:val="00ED672F"/>
    <w:rsid w:val="00EE4FB1"/>
    <w:rsid w:val="00EF329F"/>
    <w:rsid w:val="00EF5759"/>
    <w:rsid w:val="00F01CF8"/>
    <w:rsid w:val="00F0619A"/>
    <w:rsid w:val="00F06B0B"/>
    <w:rsid w:val="00F1612C"/>
    <w:rsid w:val="00F166E5"/>
    <w:rsid w:val="00F17281"/>
    <w:rsid w:val="00F213CF"/>
    <w:rsid w:val="00F22B22"/>
    <w:rsid w:val="00F233B9"/>
    <w:rsid w:val="00F23F7E"/>
    <w:rsid w:val="00F2584C"/>
    <w:rsid w:val="00F30B22"/>
    <w:rsid w:val="00F3118D"/>
    <w:rsid w:val="00F33B9F"/>
    <w:rsid w:val="00F34909"/>
    <w:rsid w:val="00F36905"/>
    <w:rsid w:val="00F452B5"/>
    <w:rsid w:val="00F46C18"/>
    <w:rsid w:val="00F51675"/>
    <w:rsid w:val="00F52D63"/>
    <w:rsid w:val="00F55423"/>
    <w:rsid w:val="00F6348D"/>
    <w:rsid w:val="00F652E4"/>
    <w:rsid w:val="00F70144"/>
    <w:rsid w:val="00F7450E"/>
    <w:rsid w:val="00F85931"/>
    <w:rsid w:val="00F86194"/>
    <w:rsid w:val="00F87C42"/>
    <w:rsid w:val="00F90AC2"/>
    <w:rsid w:val="00FA5973"/>
    <w:rsid w:val="00FB250C"/>
    <w:rsid w:val="00FB2CEC"/>
    <w:rsid w:val="00FB312E"/>
    <w:rsid w:val="00FB3CCB"/>
    <w:rsid w:val="00FB4F60"/>
    <w:rsid w:val="00FB53B9"/>
    <w:rsid w:val="00FB628F"/>
    <w:rsid w:val="00FC063E"/>
    <w:rsid w:val="00FC1378"/>
    <w:rsid w:val="00FC3B5B"/>
    <w:rsid w:val="00FD0973"/>
    <w:rsid w:val="00FD5865"/>
    <w:rsid w:val="00FE080C"/>
    <w:rsid w:val="00FF092E"/>
    <w:rsid w:val="00FF25E2"/>
    <w:rsid w:val="00FF4AE1"/>
    <w:rsid w:val="00FF7F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C9865"/>
  <w15:docId w15:val="{F99F9C7F-9B41-46A8-B6BF-6E7FE7F8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871"/>
    <w:pPr>
      <w:ind w:left="720"/>
      <w:contextualSpacing/>
    </w:pPr>
  </w:style>
  <w:style w:type="table" w:styleId="a4">
    <w:name w:val="Table Grid"/>
    <w:basedOn w:val="a1"/>
    <w:uiPriority w:val="59"/>
    <w:rsid w:val="00DC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331A7"/>
    <w:pPr>
      <w:widowControl w:val="0"/>
      <w:autoSpaceDE w:val="0"/>
      <w:autoSpaceDN w:val="0"/>
    </w:pPr>
    <w:rPr>
      <w:rFonts w:eastAsia="Times New Roman" w:cs="Calibri"/>
      <w:sz w:val="22"/>
    </w:rPr>
  </w:style>
  <w:style w:type="paragraph" w:customStyle="1" w:styleId="ConsPlusTitle">
    <w:name w:val="ConsPlusTitle"/>
    <w:rsid w:val="004331A7"/>
    <w:pPr>
      <w:widowControl w:val="0"/>
      <w:autoSpaceDE w:val="0"/>
      <w:autoSpaceDN w:val="0"/>
    </w:pPr>
    <w:rPr>
      <w:rFonts w:eastAsia="Times New Roman" w:cs="Calibri"/>
      <w:b/>
      <w:sz w:val="22"/>
    </w:rPr>
  </w:style>
  <w:style w:type="paragraph" w:customStyle="1" w:styleId="ConsPlusNonformat">
    <w:name w:val="ConsPlusNonformat"/>
    <w:uiPriority w:val="99"/>
    <w:rsid w:val="004331A7"/>
    <w:pPr>
      <w:widowControl w:val="0"/>
      <w:autoSpaceDE w:val="0"/>
      <w:autoSpaceDN w:val="0"/>
    </w:pPr>
    <w:rPr>
      <w:rFonts w:ascii="Courier New" w:eastAsia="Times New Roman" w:hAnsi="Courier New" w:cs="Courier New"/>
    </w:rPr>
  </w:style>
  <w:style w:type="character" w:styleId="a5">
    <w:name w:val="Hyperlink"/>
    <w:uiPriority w:val="99"/>
    <w:unhideWhenUsed/>
    <w:rsid w:val="004331A7"/>
    <w:rPr>
      <w:color w:val="0000FF"/>
      <w:u w:val="single"/>
    </w:rPr>
  </w:style>
  <w:style w:type="paragraph" w:customStyle="1" w:styleId="ConsNormal">
    <w:name w:val="ConsNormal"/>
    <w:uiPriority w:val="99"/>
    <w:rsid w:val="00711477"/>
    <w:pPr>
      <w:autoSpaceDE w:val="0"/>
      <w:autoSpaceDN w:val="0"/>
      <w:adjustRightInd w:val="0"/>
      <w:ind w:right="19772" w:firstLine="720"/>
    </w:pPr>
    <w:rPr>
      <w:rFonts w:ascii="Arial" w:eastAsia="Times New Roman" w:hAnsi="Arial" w:cs="Arial"/>
    </w:rPr>
  </w:style>
  <w:style w:type="paragraph" w:styleId="1">
    <w:name w:val="toc 1"/>
    <w:basedOn w:val="a"/>
    <w:next w:val="a"/>
    <w:autoRedefine/>
    <w:semiHidden/>
    <w:rsid w:val="00711477"/>
    <w:pPr>
      <w:tabs>
        <w:tab w:val="left" w:pos="480"/>
        <w:tab w:val="left" w:pos="1440"/>
        <w:tab w:val="right" w:leader="dot" w:pos="10148"/>
      </w:tabs>
      <w:spacing w:before="100" w:after="0" w:line="240" w:lineRule="exact"/>
      <w:jc w:val="center"/>
    </w:pPr>
    <w:rPr>
      <w:rFonts w:ascii="Times New Roman" w:eastAsia="Times New Roman" w:hAnsi="Times New Roman"/>
      <w:b/>
      <w:bCs/>
      <w:caps/>
      <w:noProof/>
      <w:sz w:val="28"/>
      <w:szCs w:val="28"/>
      <w:lang w:val="en-US" w:eastAsia="ru-RU"/>
    </w:rPr>
  </w:style>
  <w:style w:type="paragraph" w:styleId="a6">
    <w:name w:val="Body Text"/>
    <w:basedOn w:val="a"/>
    <w:link w:val="a7"/>
    <w:rsid w:val="00711477"/>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7">
    <w:name w:val="Основной текст Знак"/>
    <w:link w:val="a6"/>
    <w:rsid w:val="00711477"/>
    <w:rPr>
      <w:rFonts w:ascii="Times New Roman" w:eastAsia="Times New Roman" w:hAnsi="Times New Roman" w:cs="Times New Roman"/>
      <w:sz w:val="20"/>
      <w:szCs w:val="20"/>
      <w:lang w:eastAsia="ru-RU"/>
    </w:rPr>
  </w:style>
  <w:style w:type="paragraph" w:styleId="3">
    <w:name w:val="Body Text 3"/>
    <w:basedOn w:val="a"/>
    <w:link w:val="30"/>
    <w:rsid w:val="00711477"/>
    <w:pPr>
      <w:widowControl w:val="0"/>
      <w:autoSpaceDE w:val="0"/>
      <w:autoSpaceDN w:val="0"/>
      <w:adjustRightInd w:val="0"/>
      <w:spacing w:after="120" w:line="240" w:lineRule="auto"/>
    </w:pPr>
    <w:rPr>
      <w:rFonts w:ascii="Arial" w:eastAsia="Times New Roman" w:hAnsi="Arial"/>
      <w:sz w:val="16"/>
      <w:szCs w:val="16"/>
      <w:lang w:eastAsia="ru-RU"/>
    </w:rPr>
  </w:style>
  <w:style w:type="character" w:customStyle="1" w:styleId="30">
    <w:name w:val="Основной текст 3 Знак"/>
    <w:link w:val="3"/>
    <w:rsid w:val="00711477"/>
    <w:rPr>
      <w:rFonts w:ascii="Arial" w:eastAsia="Times New Roman" w:hAnsi="Arial" w:cs="Arial"/>
      <w:sz w:val="16"/>
      <w:szCs w:val="16"/>
      <w:lang w:eastAsia="ru-RU"/>
    </w:rPr>
  </w:style>
  <w:style w:type="paragraph" w:styleId="a8">
    <w:name w:val="Balloon Text"/>
    <w:basedOn w:val="a"/>
    <w:link w:val="a9"/>
    <w:uiPriority w:val="99"/>
    <w:semiHidden/>
    <w:unhideWhenUsed/>
    <w:rsid w:val="00870A7D"/>
    <w:pPr>
      <w:spacing w:after="0" w:line="240" w:lineRule="auto"/>
    </w:pPr>
    <w:rPr>
      <w:rFonts w:ascii="Tahoma" w:hAnsi="Tahoma"/>
      <w:sz w:val="16"/>
      <w:szCs w:val="16"/>
    </w:rPr>
  </w:style>
  <w:style w:type="character" w:customStyle="1" w:styleId="a9">
    <w:name w:val="Текст выноски Знак"/>
    <w:link w:val="a8"/>
    <w:uiPriority w:val="99"/>
    <w:semiHidden/>
    <w:rsid w:val="00870A7D"/>
    <w:rPr>
      <w:rFonts w:ascii="Tahoma" w:hAnsi="Tahoma" w:cs="Tahoma"/>
      <w:sz w:val="16"/>
      <w:szCs w:val="16"/>
    </w:rPr>
  </w:style>
  <w:style w:type="character" w:styleId="aa">
    <w:name w:val="FollowedHyperlink"/>
    <w:uiPriority w:val="99"/>
    <w:semiHidden/>
    <w:unhideWhenUsed/>
    <w:rsid w:val="00CA4675"/>
    <w:rPr>
      <w:color w:val="800080"/>
      <w:u w:val="single"/>
    </w:rPr>
  </w:style>
  <w:style w:type="paragraph" w:styleId="ab">
    <w:name w:val="caption"/>
    <w:basedOn w:val="a"/>
    <w:next w:val="a"/>
    <w:uiPriority w:val="35"/>
    <w:unhideWhenUsed/>
    <w:qFormat/>
    <w:rsid w:val="00D1224C"/>
    <w:pPr>
      <w:spacing w:line="240" w:lineRule="auto"/>
    </w:pPr>
    <w:rPr>
      <w:b/>
      <w:bCs/>
      <w:color w:val="4F81BD"/>
      <w:sz w:val="18"/>
      <w:szCs w:val="18"/>
    </w:rPr>
  </w:style>
  <w:style w:type="paragraph" w:styleId="ac">
    <w:name w:val="No Spacing"/>
    <w:uiPriority w:val="1"/>
    <w:qFormat/>
    <w:rsid w:val="00F233B9"/>
    <w:rPr>
      <w:sz w:val="22"/>
      <w:szCs w:val="22"/>
      <w:lang w:eastAsia="en-US"/>
    </w:rPr>
  </w:style>
  <w:style w:type="paragraph" w:styleId="ad">
    <w:name w:val="header"/>
    <w:basedOn w:val="a"/>
    <w:link w:val="ae"/>
    <w:uiPriority w:val="99"/>
    <w:unhideWhenUsed/>
    <w:rsid w:val="004A044F"/>
    <w:pPr>
      <w:tabs>
        <w:tab w:val="center" w:pos="4677"/>
        <w:tab w:val="right" w:pos="9355"/>
      </w:tabs>
      <w:spacing w:after="0" w:line="240" w:lineRule="auto"/>
    </w:pPr>
    <w:rPr>
      <w:rFonts w:ascii="Times New Roman" w:eastAsia="Times New Roman" w:hAnsi="Times New Roman"/>
      <w:sz w:val="26"/>
      <w:szCs w:val="26"/>
      <w:lang w:eastAsia="ru-RU"/>
    </w:rPr>
  </w:style>
  <w:style w:type="character" w:customStyle="1" w:styleId="ae">
    <w:name w:val="Верхний колонтитул Знак"/>
    <w:link w:val="ad"/>
    <w:uiPriority w:val="99"/>
    <w:rsid w:val="004A044F"/>
    <w:rPr>
      <w:rFonts w:ascii="Times New Roman" w:eastAsia="Times New Roman" w:hAnsi="Times New Roman" w:cs="Times New Roman"/>
      <w:sz w:val="26"/>
      <w:szCs w:val="26"/>
      <w:lang w:eastAsia="ru-RU"/>
    </w:rPr>
  </w:style>
  <w:style w:type="paragraph" w:styleId="af">
    <w:name w:val="footer"/>
    <w:basedOn w:val="a"/>
    <w:link w:val="af0"/>
    <w:uiPriority w:val="99"/>
    <w:unhideWhenUsed/>
    <w:rsid w:val="004B305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3053"/>
  </w:style>
  <w:style w:type="character" w:styleId="af1">
    <w:name w:val="Strong"/>
    <w:qFormat/>
    <w:rsid w:val="007E274C"/>
    <w:rPr>
      <w:b/>
      <w:bCs/>
    </w:rPr>
  </w:style>
  <w:style w:type="character" w:customStyle="1" w:styleId="10">
    <w:name w:val="Неразрешенное упоминание1"/>
    <w:basedOn w:val="a0"/>
    <w:uiPriority w:val="99"/>
    <w:semiHidden/>
    <w:unhideWhenUsed/>
    <w:rsid w:val="00A90AD6"/>
    <w:rPr>
      <w:color w:val="605E5C"/>
      <w:shd w:val="clear" w:color="auto" w:fill="E1DFDD"/>
    </w:rPr>
  </w:style>
  <w:style w:type="table" w:customStyle="1" w:styleId="11">
    <w:name w:val="Сетка таблицы1"/>
    <w:basedOn w:val="a1"/>
    <w:next w:val="a4"/>
    <w:uiPriority w:val="39"/>
    <w:rsid w:val="005428B1"/>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51602">
      <w:bodyDiv w:val="1"/>
      <w:marLeft w:val="0"/>
      <w:marRight w:val="0"/>
      <w:marTop w:val="0"/>
      <w:marBottom w:val="0"/>
      <w:divBdr>
        <w:top w:val="none" w:sz="0" w:space="0" w:color="auto"/>
        <w:left w:val="none" w:sz="0" w:space="0" w:color="auto"/>
        <w:bottom w:val="none" w:sz="0" w:space="0" w:color="auto"/>
        <w:right w:val="none" w:sz="0" w:space="0" w:color="auto"/>
      </w:divBdr>
    </w:div>
    <w:div w:id="698776401">
      <w:bodyDiv w:val="1"/>
      <w:marLeft w:val="0"/>
      <w:marRight w:val="0"/>
      <w:marTop w:val="0"/>
      <w:marBottom w:val="0"/>
      <w:divBdr>
        <w:top w:val="none" w:sz="0" w:space="0" w:color="auto"/>
        <w:left w:val="none" w:sz="0" w:space="0" w:color="auto"/>
        <w:bottom w:val="none" w:sz="0" w:space="0" w:color="auto"/>
        <w:right w:val="none" w:sz="0" w:space="0" w:color="auto"/>
      </w:divBdr>
      <w:divsChild>
        <w:div w:id="244145436">
          <w:marLeft w:val="0"/>
          <w:marRight w:val="0"/>
          <w:marTop w:val="0"/>
          <w:marBottom w:val="136"/>
          <w:divBdr>
            <w:top w:val="none" w:sz="0" w:space="0" w:color="auto"/>
            <w:left w:val="none" w:sz="0" w:space="0" w:color="auto"/>
            <w:bottom w:val="none" w:sz="0" w:space="0" w:color="auto"/>
            <w:right w:val="none" w:sz="0" w:space="0" w:color="auto"/>
          </w:divBdr>
        </w:div>
      </w:divsChild>
    </w:div>
    <w:div w:id="825897785">
      <w:bodyDiv w:val="1"/>
      <w:marLeft w:val="0"/>
      <w:marRight w:val="0"/>
      <w:marTop w:val="0"/>
      <w:marBottom w:val="0"/>
      <w:divBdr>
        <w:top w:val="none" w:sz="0" w:space="0" w:color="auto"/>
        <w:left w:val="none" w:sz="0" w:space="0" w:color="auto"/>
        <w:bottom w:val="none" w:sz="0" w:space="0" w:color="auto"/>
        <w:right w:val="none" w:sz="0" w:space="0" w:color="auto"/>
      </w:divBdr>
    </w:div>
    <w:div w:id="1200624732">
      <w:bodyDiv w:val="1"/>
      <w:marLeft w:val="0"/>
      <w:marRight w:val="0"/>
      <w:marTop w:val="0"/>
      <w:marBottom w:val="0"/>
      <w:divBdr>
        <w:top w:val="none" w:sz="0" w:space="0" w:color="auto"/>
        <w:left w:val="none" w:sz="0" w:space="0" w:color="auto"/>
        <w:bottom w:val="none" w:sz="0" w:space="0" w:color="auto"/>
        <w:right w:val="none" w:sz="0" w:space="0" w:color="auto"/>
      </w:divBdr>
    </w:div>
    <w:div w:id="1238710984">
      <w:bodyDiv w:val="1"/>
      <w:marLeft w:val="0"/>
      <w:marRight w:val="0"/>
      <w:marTop w:val="0"/>
      <w:marBottom w:val="0"/>
      <w:divBdr>
        <w:top w:val="none" w:sz="0" w:space="0" w:color="auto"/>
        <w:left w:val="none" w:sz="0" w:space="0" w:color="auto"/>
        <w:bottom w:val="none" w:sz="0" w:space="0" w:color="auto"/>
        <w:right w:val="none" w:sz="0" w:space="0" w:color="auto"/>
      </w:divBdr>
    </w:div>
    <w:div w:id="194727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2E0753CC54AD9FF765E0ABCBC2186AC4E4843535FD539A5D0AB88338394A9CF928C00AA77F391CsAp0H" TargetMode="External"/><Relationship Id="rId13" Type="http://schemas.openxmlformats.org/officeDocument/2006/relationships/hyperlink" Target="consultantplus://offline/ref=BA97D566C4329684D1E9BAD5AD750641F769F2DF0862643B71160E23CDDB8B2B9783DAgAn6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A97D566C4329684D1E9BAD5AD750641F769F2DF0862643B71160E23CDDB8B2B9783DAgAn6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97D566C4329684D1E9BAD5AD750641F769F2DF0862643B71160E23CDDB8B2B9783DAgAn5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hmr.ru" TargetMode="External"/><Relationship Id="rId4" Type="http://schemas.openxmlformats.org/officeDocument/2006/relationships/settings" Target="settings.xml"/><Relationship Id="rId9" Type="http://schemas.openxmlformats.org/officeDocument/2006/relationships/hyperlink" Target="consultantplus://offline/ref=042E0753CC54AD9FF765E0ABCBC2186AC4E4843535FD539A5D0AB88338394A9CF928C00AA77F391CsAp0H" TargetMode="External"/><Relationship Id="rId14" Type="http://schemas.openxmlformats.org/officeDocument/2006/relationships/hyperlink" Target="consultantplus://offline/ref=BA97D566C4329684D1E9BAD5AD750641F769F2DF0862643B71160E23CDDB8B2B9783DAgAn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121AC-484C-4FE3-B7F6-84BAFE8D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20</Pages>
  <Words>7188</Words>
  <Characters>40974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48066</CharactersWithSpaces>
  <SharedDoc>false</SharedDoc>
  <HLinks>
    <vt:vector size="60" baseType="variant">
      <vt:variant>
        <vt:i4>655425</vt:i4>
      </vt:variant>
      <vt:variant>
        <vt:i4>27</vt:i4>
      </vt:variant>
      <vt:variant>
        <vt:i4>0</vt:i4>
      </vt:variant>
      <vt:variant>
        <vt:i4>5</vt:i4>
      </vt:variant>
      <vt:variant>
        <vt:lpwstr/>
      </vt:variant>
      <vt:variant>
        <vt:lpwstr>P319</vt:lpwstr>
      </vt:variant>
      <vt:variant>
        <vt:i4>655425</vt:i4>
      </vt:variant>
      <vt:variant>
        <vt:i4>23</vt:i4>
      </vt:variant>
      <vt:variant>
        <vt:i4>0</vt:i4>
      </vt:variant>
      <vt:variant>
        <vt:i4>5</vt:i4>
      </vt:variant>
      <vt:variant>
        <vt:lpwstr/>
      </vt:variant>
      <vt:variant>
        <vt:lpwstr>P319</vt:lpwstr>
      </vt:variant>
      <vt:variant>
        <vt:i4>262209</vt:i4>
      </vt:variant>
      <vt:variant>
        <vt:i4>20</vt:i4>
      </vt:variant>
      <vt:variant>
        <vt:i4>0</vt:i4>
      </vt:variant>
      <vt:variant>
        <vt:i4>5</vt:i4>
      </vt:variant>
      <vt:variant>
        <vt:lpwstr/>
      </vt:variant>
      <vt:variant>
        <vt:lpwstr>P317</vt:lpwstr>
      </vt:variant>
      <vt:variant>
        <vt:i4>262209</vt:i4>
      </vt:variant>
      <vt:variant>
        <vt:i4>17</vt:i4>
      </vt:variant>
      <vt:variant>
        <vt:i4>0</vt:i4>
      </vt:variant>
      <vt:variant>
        <vt:i4>5</vt:i4>
      </vt:variant>
      <vt:variant>
        <vt:lpwstr/>
      </vt:variant>
      <vt:variant>
        <vt:lpwstr>P317</vt:lpwstr>
      </vt:variant>
      <vt:variant>
        <vt:i4>262209</vt:i4>
      </vt:variant>
      <vt:variant>
        <vt:i4>15</vt:i4>
      </vt:variant>
      <vt:variant>
        <vt:i4>0</vt:i4>
      </vt:variant>
      <vt:variant>
        <vt:i4>5</vt:i4>
      </vt:variant>
      <vt:variant>
        <vt:lpwstr/>
      </vt:variant>
      <vt:variant>
        <vt:lpwstr>P317</vt:lpwstr>
      </vt:variant>
      <vt:variant>
        <vt:i4>2097213</vt:i4>
      </vt:variant>
      <vt:variant>
        <vt:i4>12</vt:i4>
      </vt:variant>
      <vt:variant>
        <vt:i4>0</vt:i4>
      </vt:variant>
      <vt:variant>
        <vt:i4>5</vt:i4>
      </vt:variant>
      <vt:variant>
        <vt:lpwstr>consultantplus://offline/ref=042E0753CC54AD9FF765E0ABCBC2186AC4E4843535FD539A5D0AB88338394A9CF928C00AA77F391CsAp0H</vt:lpwstr>
      </vt:variant>
      <vt:variant>
        <vt:lpwstr/>
      </vt:variant>
      <vt:variant>
        <vt:i4>6488119</vt:i4>
      </vt:variant>
      <vt:variant>
        <vt:i4>9</vt:i4>
      </vt:variant>
      <vt:variant>
        <vt:i4>0</vt:i4>
      </vt:variant>
      <vt:variant>
        <vt:i4>5</vt:i4>
      </vt:variant>
      <vt:variant>
        <vt:lpwstr/>
      </vt:variant>
      <vt:variant>
        <vt:lpwstr>Par351</vt:lpwstr>
      </vt:variant>
      <vt:variant>
        <vt:i4>6422583</vt:i4>
      </vt:variant>
      <vt:variant>
        <vt:i4>6</vt:i4>
      </vt:variant>
      <vt:variant>
        <vt:i4>0</vt:i4>
      </vt:variant>
      <vt:variant>
        <vt:i4>5</vt:i4>
      </vt:variant>
      <vt:variant>
        <vt:lpwstr/>
      </vt:variant>
      <vt:variant>
        <vt:lpwstr>Par350</vt:lpwstr>
      </vt:variant>
      <vt:variant>
        <vt:i4>6946870</vt:i4>
      </vt:variant>
      <vt:variant>
        <vt:i4>3</vt:i4>
      </vt:variant>
      <vt:variant>
        <vt:i4>0</vt:i4>
      </vt:variant>
      <vt:variant>
        <vt:i4>5</vt:i4>
      </vt:variant>
      <vt:variant>
        <vt:lpwstr/>
      </vt:variant>
      <vt:variant>
        <vt:lpwstr>Par348</vt:lpwstr>
      </vt:variant>
      <vt:variant>
        <vt:i4>2097213</vt:i4>
      </vt:variant>
      <vt:variant>
        <vt:i4>0</vt:i4>
      </vt:variant>
      <vt:variant>
        <vt:i4>0</vt:i4>
      </vt:variant>
      <vt:variant>
        <vt:i4>5</vt:i4>
      </vt:variant>
      <vt:variant>
        <vt:lpwstr>consultantplus://offline/ref=042E0753CC54AD9FF765E0ABCBC2186AC4E4843535FD539A5D0AB88338394A9CF928C00AA77F391CsAp0H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Шамрицкий Сергей Николаевич</dc:creator>
  <cp:keywords/>
  <dc:description/>
  <cp:lastModifiedBy>Селюкова Надежда Николаевна</cp:lastModifiedBy>
  <cp:revision>24</cp:revision>
  <cp:lastPrinted>2025-08-18T07:31:00Z</cp:lastPrinted>
  <dcterms:created xsi:type="dcterms:W3CDTF">2022-01-17T07:17:00Z</dcterms:created>
  <dcterms:modified xsi:type="dcterms:W3CDTF">2025-08-18T12:22:00Z</dcterms:modified>
</cp:coreProperties>
</file>